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F00EA" w14:textId="77777777" w:rsidR="00537EF7" w:rsidRDefault="00537EF7" w:rsidP="00E2696D">
      <w:pPr>
        <w:rPr>
          <w:b/>
          <w:bCs/>
        </w:rPr>
      </w:pPr>
    </w:p>
    <w:p w14:paraId="6B52FDF4" w14:textId="77777777" w:rsidR="00537EF7" w:rsidRDefault="00537EF7" w:rsidP="00E2696D">
      <w:pPr>
        <w:rPr>
          <w:b/>
          <w:bCs/>
        </w:rPr>
      </w:pPr>
    </w:p>
    <w:p w14:paraId="69E55786" w14:textId="77777777" w:rsidR="00537EF7" w:rsidRDefault="00537EF7" w:rsidP="00E2696D">
      <w:pPr>
        <w:rPr>
          <w:b/>
          <w:bCs/>
        </w:rPr>
      </w:pPr>
    </w:p>
    <w:p w14:paraId="1E5BA073" w14:textId="77777777" w:rsidR="00537EF7" w:rsidRDefault="00537EF7" w:rsidP="00E2696D">
      <w:pPr>
        <w:rPr>
          <w:b/>
          <w:bCs/>
        </w:rPr>
      </w:pPr>
    </w:p>
    <w:p w14:paraId="3C271D6A" w14:textId="77777777" w:rsidR="00537EF7" w:rsidRDefault="00537EF7" w:rsidP="00E2696D">
      <w:pPr>
        <w:rPr>
          <w:b/>
          <w:bCs/>
        </w:rPr>
      </w:pPr>
    </w:p>
    <w:p w14:paraId="43A049D8" w14:textId="77777777" w:rsidR="00537EF7" w:rsidRDefault="00537EF7" w:rsidP="00E2696D">
      <w:pPr>
        <w:rPr>
          <w:b/>
          <w:bCs/>
        </w:rPr>
      </w:pPr>
    </w:p>
    <w:p w14:paraId="773DB13E" w14:textId="77777777" w:rsidR="00537EF7" w:rsidRDefault="00537EF7" w:rsidP="00E2696D">
      <w:pPr>
        <w:rPr>
          <w:b/>
          <w:bCs/>
        </w:rPr>
      </w:pPr>
    </w:p>
    <w:p w14:paraId="14C58632" w14:textId="77777777" w:rsidR="00537EF7" w:rsidRDefault="00537EF7" w:rsidP="00E2696D">
      <w:pPr>
        <w:rPr>
          <w:b/>
          <w:bCs/>
        </w:rPr>
      </w:pPr>
    </w:p>
    <w:p w14:paraId="78B9EA94" w14:textId="77777777" w:rsidR="00537EF7" w:rsidRDefault="00537EF7" w:rsidP="00E2696D">
      <w:pPr>
        <w:rPr>
          <w:b/>
          <w:bCs/>
        </w:rPr>
      </w:pPr>
    </w:p>
    <w:p w14:paraId="0F69155F" w14:textId="77777777" w:rsidR="00537EF7" w:rsidRDefault="00537EF7" w:rsidP="00E2696D">
      <w:pPr>
        <w:rPr>
          <w:b/>
          <w:bCs/>
        </w:rPr>
      </w:pPr>
    </w:p>
    <w:p w14:paraId="4D659CAD" w14:textId="77777777" w:rsidR="00537EF7" w:rsidRDefault="00537EF7" w:rsidP="00E2696D">
      <w:pPr>
        <w:rPr>
          <w:b/>
          <w:bCs/>
        </w:rPr>
      </w:pPr>
    </w:p>
    <w:p w14:paraId="4E387768" w14:textId="77777777" w:rsidR="00537EF7" w:rsidRDefault="00537EF7" w:rsidP="00E2696D">
      <w:pPr>
        <w:rPr>
          <w:b/>
          <w:bCs/>
        </w:rPr>
      </w:pPr>
    </w:p>
    <w:p w14:paraId="6749B376" w14:textId="77777777" w:rsidR="00537EF7" w:rsidRDefault="00537EF7" w:rsidP="00E2696D">
      <w:pPr>
        <w:rPr>
          <w:b/>
          <w:bCs/>
        </w:rPr>
      </w:pPr>
    </w:p>
    <w:p w14:paraId="1176982D" w14:textId="77777777" w:rsidR="00537EF7" w:rsidRDefault="00537EF7" w:rsidP="00E2696D">
      <w:pPr>
        <w:rPr>
          <w:b/>
          <w:bCs/>
        </w:rPr>
      </w:pPr>
    </w:p>
    <w:p w14:paraId="0DB8B5D1" w14:textId="77777777" w:rsidR="00537EF7" w:rsidRPr="00537EF7" w:rsidRDefault="00537EF7" w:rsidP="00537EF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37EF7">
        <w:rPr>
          <w:rFonts w:ascii="Arial" w:hAnsi="Arial" w:cs="Arial"/>
          <w:b/>
          <w:bCs/>
          <w:sz w:val="44"/>
          <w:szCs w:val="44"/>
        </w:rPr>
        <w:t>TALENTY 2025</w:t>
      </w:r>
    </w:p>
    <w:p w14:paraId="0223C0A3" w14:textId="77777777" w:rsidR="00537EF7" w:rsidRPr="00537EF7" w:rsidRDefault="00537EF7" w:rsidP="00537EF7">
      <w:pPr>
        <w:jc w:val="center"/>
        <w:rPr>
          <w:rFonts w:ascii="Arial" w:hAnsi="Arial" w:cs="Arial"/>
        </w:rPr>
      </w:pPr>
      <w:r w:rsidRPr="00537EF7">
        <w:rPr>
          <w:rFonts w:ascii="Arial" w:hAnsi="Arial" w:cs="Arial"/>
        </w:rPr>
        <w:t>TALENTY 2025 sú regionálna nepostupová súťaž a prehliadka neprofesionálnych hudobných skupín</w:t>
      </w:r>
      <w:r>
        <w:rPr>
          <w:rFonts w:ascii="Arial" w:hAnsi="Arial" w:cs="Arial"/>
        </w:rPr>
        <w:t xml:space="preserve"> </w:t>
      </w:r>
      <w:r w:rsidRPr="00537EF7">
        <w:rPr>
          <w:rFonts w:ascii="Arial" w:hAnsi="Arial" w:cs="Arial"/>
        </w:rPr>
        <w:t xml:space="preserve">a sólistov populárnej hudby, vyhlásená </w:t>
      </w:r>
      <w:proofErr w:type="spellStart"/>
      <w:r w:rsidRPr="00537EF7">
        <w:rPr>
          <w:rFonts w:ascii="Arial" w:hAnsi="Arial" w:cs="Arial"/>
        </w:rPr>
        <w:t>Hornozemplínskym</w:t>
      </w:r>
      <w:proofErr w:type="spellEnd"/>
      <w:r w:rsidRPr="00537EF7">
        <w:rPr>
          <w:rFonts w:ascii="Arial" w:hAnsi="Arial" w:cs="Arial"/>
        </w:rPr>
        <w:t xml:space="preserve"> osvetovým strediskom</w:t>
      </w:r>
      <w:r>
        <w:rPr>
          <w:rFonts w:ascii="Arial" w:hAnsi="Arial" w:cs="Arial"/>
        </w:rPr>
        <w:t xml:space="preserve"> </w:t>
      </w:r>
      <w:r w:rsidRPr="00537EF7">
        <w:rPr>
          <w:rFonts w:ascii="Arial" w:hAnsi="Arial" w:cs="Arial"/>
        </w:rPr>
        <w:t xml:space="preserve">vo Vranove nad Topľou. </w:t>
      </w:r>
    </w:p>
    <w:p w14:paraId="30A1D90D" w14:textId="77777777" w:rsidR="00537EF7" w:rsidRDefault="00537EF7" w:rsidP="00E2696D">
      <w:pPr>
        <w:rPr>
          <w:b/>
          <w:bCs/>
        </w:rPr>
      </w:pPr>
    </w:p>
    <w:p w14:paraId="4C10852A" w14:textId="77777777" w:rsidR="00537EF7" w:rsidRDefault="00537EF7" w:rsidP="00E2696D">
      <w:pPr>
        <w:rPr>
          <w:b/>
          <w:bCs/>
        </w:rPr>
      </w:pPr>
    </w:p>
    <w:p w14:paraId="30D18B01" w14:textId="77777777" w:rsidR="00537EF7" w:rsidRDefault="00537EF7" w:rsidP="00E2696D">
      <w:pPr>
        <w:rPr>
          <w:b/>
          <w:bCs/>
        </w:rPr>
      </w:pPr>
    </w:p>
    <w:p w14:paraId="71CE6AAB" w14:textId="77777777" w:rsidR="00537EF7" w:rsidRDefault="00537EF7" w:rsidP="00E2696D">
      <w:pPr>
        <w:rPr>
          <w:b/>
          <w:bCs/>
        </w:rPr>
      </w:pPr>
    </w:p>
    <w:p w14:paraId="16DF2300" w14:textId="77777777" w:rsidR="00537EF7" w:rsidRDefault="00537EF7" w:rsidP="00E2696D">
      <w:pPr>
        <w:rPr>
          <w:b/>
          <w:bCs/>
        </w:rPr>
      </w:pPr>
    </w:p>
    <w:p w14:paraId="094E7AAA" w14:textId="77777777" w:rsidR="00537EF7" w:rsidRDefault="00537EF7" w:rsidP="00E2696D">
      <w:pPr>
        <w:rPr>
          <w:b/>
          <w:bCs/>
        </w:rPr>
      </w:pPr>
    </w:p>
    <w:p w14:paraId="22C4800F" w14:textId="77777777" w:rsidR="00537EF7" w:rsidRDefault="00537EF7" w:rsidP="00E2696D">
      <w:pPr>
        <w:rPr>
          <w:b/>
          <w:bCs/>
        </w:rPr>
      </w:pPr>
    </w:p>
    <w:p w14:paraId="6771910B" w14:textId="77777777" w:rsidR="00537EF7" w:rsidRDefault="00537EF7" w:rsidP="00E2696D">
      <w:pPr>
        <w:rPr>
          <w:b/>
          <w:bCs/>
        </w:rPr>
      </w:pPr>
    </w:p>
    <w:p w14:paraId="0AD64BC9" w14:textId="77777777" w:rsidR="00537EF7" w:rsidRDefault="00537EF7" w:rsidP="00E2696D">
      <w:pPr>
        <w:rPr>
          <w:b/>
          <w:bCs/>
        </w:rPr>
      </w:pPr>
    </w:p>
    <w:p w14:paraId="5A260A00" w14:textId="77777777" w:rsidR="00537EF7" w:rsidRDefault="00537EF7" w:rsidP="00E2696D">
      <w:pPr>
        <w:rPr>
          <w:b/>
          <w:bCs/>
        </w:rPr>
      </w:pPr>
    </w:p>
    <w:p w14:paraId="005A93BF" w14:textId="77777777" w:rsidR="00537EF7" w:rsidRDefault="00537EF7" w:rsidP="00E2696D">
      <w:pPr>
        <w:rPr>
          <w:b/>
          <w:bCs/>
        </w:rPr>
      </w:pPr>
    </w:p>
    <w:p w14:paraId="2DE2AF86" w14:textId="77777777" w:rsidR="00537EF7" w:rsidRDefault="00537EF7" w:rsidP="00E2696D">
      <w:pPr>
        <w:rPr>
          <w:b/>
          <w:bCs/>
        </w:rPr>
      </w:pPr>
    </w:p>
    <w:p w14:paraId="6C7476CE" w14:textId="77777777" w:rsidR="00537EF7" w:rsidRDefault="00537EF7" w:rsidP="00E2696D">
      <w:pPr>
        <w:rPr>
          <w:b/>
          <w:bCs/>
        </w:rPr>
      </w:pPr>
    </w:p>
    <w:p w14:paraId="4AFE9DDE" w14:textId="77777777" w:rsidR="00537EF7" w:rsidRPr="00537EF7" w:rsidRDefault="00537EF7" w:rsidP="00537EF7">
      <w:pPr>
        <w:shd w:val="clear" w:color="auto" w:fill="D9D9D9" w:themeFill="background1" w:themeFillShade="D9"/>
        <w:jc w:val="center"/>
        <w:rPr>
          <w:b/>
          <w:bCs/>
          <w:sz w:val="32"/>
          <w:szCs w:val="32"/>
        </w:rPr>
      </w:pPr>
      <w:r w:rsidRPr="00FD277C">
        <w:rPr>
          <w:b/>
          <w:bCs/>
          <w:sz w:val="32"/>
          <w:szCs w:val="32"/>
        </w:rPr>
        <w:lastRenderedPageBreak/>
        <w:t>PROPOZÍCIE SÚŤAŽE</w:t>
      </w:r>
    </w:p>
    <w:p w14:paraId="24FB302E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Ciele súťaže</w:t>
      </w:r>
    </w:p>
    <w:p w14:paraId="53742914" w14:textId="68FB36BB" w:rsidR="00E2696D" w:rsidRPr="00FD277C" w:rsidRDefault="00E2696D" w:rsidP="00E2696D">
      <w:pPr>
        <w:numPr>
          <w:ilvl w:val="0"/>
          <w:numId w:val="17"/>
        </w:numPr>
      </w:pPr>
      <w:r w:rsidRPr="00FD277C">
        <w:t>Motivácia k hudobnému rastu a rozvoju u študentov základných</w:t>
      </w:r>
      <w:r w:rsidR="0044424C">
        <w:t xml:space="preserve">, základných umeleckých </w:t>
      </w:r>
      <w:r w:rsidRPr="00FD277C">
        <w:t xml:space="preserve"> a stredných škôl, výmena skúseností.</w:t>
      </w:r>
    </w:p>
    <w:p w14:paraId="2A58D256" w14:textId="77777777" w:rsidR="00E2696D" w:rsidRPr="00FD277C" w:rsidRDefault="00E2696D" w:rsidP="00E2696D">
      <w:pPr>
        <w:numPr>
          <w:ilvl w:val="0"/>
          <w:numId w:val="17"/>
        </w:numPr>
      </w:pPr>
      <w:r w:rsidRPr="00FD277C">
        <w:t>Prezentácia neznámych hudobných telies (pôsobiacich väčšinou na školských podujatiach) pred širokým publikom.</w:t>
      </w:r>
    </w:p>
    <w:p w14:paraId="2C8A0090" w14:textId="77777777" w:rsidR="00E2696D" w:rsidRPr="00FD277C" w:rsidRDefault="00E2696D" w:rsidP="00E2696D">
      <w:pPr>
        <w:numPr>
          <w:ilvl w:val="0"/>
          <w:numId w:val="17"/>
        </w:numPr>
      </w:pPr>
      <w:r w:rsidRPr="00FD277C">
        <w:t>Podporenie hudobnej interpretácie a hudobnej tvorby u mladých ľudí.</w:t>
      </w:r>
    </w:p>
    <w:p w14:paraId="45446D8D" w14:textId="77777777" w:rsidR="00E2696D" w:rsidRPr="00FD277C" w:rsidRDefault="00E2696D" w:rsidP="00E2696D">
      <w:pPr>
        <w:numPr>
          <w:ilvl w:val="0"/>
          <w:numId w:val="17"/>
        </w:numPr>
      </w:pPr>
      <w:r w:rsidRPr="00FD277C">
        <w:t>Podporenie individuálnej hudobnej interpretácie spevom.</w:t>
      </w:r>
    </w:p>
    <w:p w14:paraId="6D2BA0DF" w14:textId="77777777" w:rsidR="00E2696D" w:rsidRPr="00FD277C" w:rsidRDefault="00E2696D" w:rsidP="00E2696D">
      <w:pPr>
        <w:numPr>
          <w:ilvl w:val="0"/>
          <w:numId w:val="17"/>
        </w:numPr>
      </w:pPr>
      <w:r w:rsidRPr="00FD277C">
        <w:t>Usmernenie v interpretácii a tvorbe prostredníctvom hodnotenia odbornej poroty.</w:t>
      </w:r>
    </w:p>
    <w:p w14:paraId="3DC7855F" w14:textId="77777777" w:rsidR="00E2696D" w:rsidRPr="00FD277C" w:rsidRDefault="00E2696D" w:rsidP="00E2696D">
      <w:pPr>
        <w:numPr>
          <w:ilvl w:val="0"/>
          <w:numId w:val="17"/>
        </w:numPr>
      </w:pPr>
      <w:r w:rsidRPr="00FD277C">
        <w:t>Pozdvihnutie vedenia pedagogickej práce pri vzniku a vedení hudobných telies a sólových spevákov.</w:t>
      </w:r>
    </w:p>
    <w:p w14:paraId="2A5458D1" w14:textId="77777777" w:rsidR="00E2696D" w:rsidRPr="00E2696D" w:rsidRDefault="00000000" w:rsidP="00E2696D">
      <w:pPr>
        <w:rPr>
          <w:b/>
          <w:bCs/>
        </w:rPr>
      </w:pPr>
      <w:r>
        <w:rPr>
          <w:b/>
          <w:bCs/>
        </w:rPr>
        <w:pict w14:anchorId="65739893">
          <v:rect id="_x0000_i1025" style="width:0;height:1.5pt" o:hralign="center" o:hrstd="t" o:hr="t" fillcolor="#a0a0a0" stroked="f"/>
        </w:pict>
      </w:r>
    </w:p>
    <w:p w14:paraId="00E01276" w14:textId="77777777" w:rsidR="00E2696D" w:rsidRPr="00FD277C" w:rsidRDefault="00FD277C" w:rsidP="00FD277C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FD277C">
        <w:rPr>
          <w:b/>
          <w:bCs/>
          <w:sz w:val="24"/>
          <w:szCs w:val="24"/>
        </w:rPr>
        <w:t>POPULÁRNA PIESEŇ</w:t>
      </w:r>
    </w:p>
    <w:p w14:paraId="2F30E5C0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Podmienky pre súťažiacich</w:t>
      </w:r>
    </w:p>
    <w:p w14:paraId="01EAC907" w14:textId="77777777" w:rsidR="00E2696D" w:rsidRPr="00FD277C" w:rsidRDefault="00E2696D" w:rsidP="00E2696D">
      <w:pPr>
        <w:numPr>
          <w:ilvl w:val="0"/>
          <w:numId w:val="18"/>
        </w:numPr>
      </w:pPr>
      <w:r w:rsidRPr="00FD277C">
        <w:t>Kategórie sú určené pre sólový spev.</w:t>
      </w:r>
    </w:p>
    <w:p w14:paraId="272EBB18" w14:textId="77777777" w:rsidR="00E2696D" w:rsidRPr="00FD277C" w:rsidRDefault="00E2696D" w:rsidP="00E2696D">
      <w:pPr>
        <w:numPr>
          <w:ilvl w:val="0"/>
          <w:numId w:val="18"/>
        </w:numPr>
      </w:pPr>
      <w:r w:rsidRPr="00FD277C">
        <w:t>Súťažiť môžu výhradne študenti základných a stredných škôl.</w:t>
      </w:r>
    </w:p>
    <w:p w14:paraId="46CC43A0" w14:textId="77777777" w:rsidR="00E2696D" w:rsidRPr="00FD277C" w:rsidRDefault="00E2696D" w:rsidP="00E2696D">
      <w:pPr>
        <w:numPr>
          <w:ilvl w:val="0"/>
          <w:numId w:val="18"/>
        </w:numPr>
      </w:pPr>
      <w:r w:rsidRPr="00FD277C">
        <w:t>Súťažiaci môžu súťažiť s hudobnými žánrami populárnej hudby.</w:t>
      </w:r>
    </w:p>
    <w:p w14:paraId="254B374B" w14:textId="77777777" w:rsidR="00E2696D" w:rsidRPr="00FD277C" w:rsidRDefault="00E2696D" w:rsidP="00E2696D">
      <w:pPr>
        <w:numPr>
          <w:ilvl w:val="0"/>
          <w:numId w:val="18"/>
        </w:numPr>
      </w:pPr>
      <w:r w:rsidRPr="00FD277C">
        <w:t xml:space="preserve">Súťažiaci môžu byť </w:t>
      </w:r>
      <w:proofErr w:type="spellStart"/>
      <w:r w:rsidRPr="00FD277C">
        <w:t>doprevádzaní</w:t>
      </w:r>
      <w:proofErr w:type="spellEnd"/>
      <w:r w:rsidRPr="00FD277C">
        <w:t xml:space="preserve"> živým </w:t>
      </w:r>
      <w:proofErr w:type="spellStart"/>
      <w:r w:rsidRPr="00FD277C">
        <w:t>doprovodom</w:t>
      </w:r>
      <w:proofErr w:type="spellEnd"/>
      <w:r w:rsidRPr="00FD277C">
        <w:t xml:space="preserve"> alebo vopred pripravenou nahrávkou (tzv. </w:t>
      </w:r>
      <w:proofErr w:type="spellStart"/>
      <w:r w:rsidRPr="00FD277C">
        <w:t>halfplayback</w:t>
      </w:r>
      <w:proofErr w:type="spellEnd"/>
      <w:r w:rsidRPr="00FD277C">
        <w:t>), ktorá ale nesmie obsahovať vokálne prvky.</w:t>
      </w:r>
    </w:p>
    <w:p w14:paraId="5194F217" w14:textId="77777777" w:rsidR="00E2696D" w:rsidRPr="00FD277C" w:rsidRDefault="00E2696D" w:rsidP="00E2696D">
      <w:pPr>
        <w:numPr>
          <w:ilvl w:val="0"/>
          <w:numId w:val="18"/>
        </w:numPr>
      </w:pPr>
      <w:r w:rsidRPr="00FD277C">
        <w:t>Súťažiaci sa zaraďujú do vekových kategórií podľa ich veku ku dňu konania súťaže.</w:t>
      </w:r>
    </w:p>
    <w:p w14:paraId="5A183EE3" w14:textId="77777777" w:rsidR="00E2696D" w:rsidRDefault="00E2696D" w:rsidP="00E2696D">
      <w:pPr>
        <w:numPr>
          <w:ilvl w:val="0"/>
          <w:numId w:val="18"/>
        </w:numPr>
      </w:pPr>
      <w:r w:rsidRPr="00FD277C">
        <w:t>Súťaží sa s jednou piesňou.</w:t>
      </w:r>
    </w:p>
    <w:p w14:paraId="6F315ED5" w14:textId="77777777" w:rsidR="00AD695B" w:rsidRPr="00FD277C" w:rsidRDefault="00AD695B" w:rsidP="00AD695B">
      <w:pPr>
        <w:ind w:left="720"/>
      </w:pPr>
    </w:p>
    <w:p w14:paraId="540FFF73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Kategórie populárna pieseň</w:t>
      </w:r>
    </w:p>
    <w:p w14:paraId="04C7B22D" w14:textId="77777777" w:rsidR="00E2696D" w:rsidRPr="00FD277C" w:rsidRDefault="00E2696D" w:rsidP="00E2696D">
      <w:pPr>
        <w:numPr>
          <w:ilvl w:val="0"/>
          <w:numId w:val="19"/>
        </w:numPr>
      </w:pPr>
      <w:r w:rsidRPr="00FD277C">
        <w:t>I. kategória: 7–10 rokov</w:t>
      </w:r>
    </w:p>
    <w:p w14:paraId="7C0B2230" w14:textId="77777777" w:rsidR="00E2696D" w:rsidRPr="00FD277C" w:rsidRDefault="00E2696D" w:rsidP="00E2696D">
      <w:pPr>
        <w:numPr>
          <w:ilvl w:val="0"/>
          <w:numId w:val="19"/>
        </w:numPr>
      </w:pPr>
      <w:r w:rsidRPr="00FD277C">
        <w:t>II. kategória: 11–14 rokov</w:t>
      </w:r>
    </w:p>
    <w:p w14:paraId="522B9455" w14:textId="77777777" w:rsidR="00E2696D" w:rsidRDefault="00E2696D" w:rsidP="00E2696D">
      <w:pPr>
        <w:numPr>
          <w:ilvl w:val="0"/>
          <w:numId w:val="19"/>
        </w:numPr>
      </w:pPr>
      <w:r w:rsidRPr="00FD277C">
        <w:t>III. kategória: 15–18 rokov</w:t>
      </w:r>
    </w:p>
    <w:p w14:paraId="6CE65552" w14:textId="77777777" w:rsidR="00AD695B" w:rsidRPr="00FD277C" w:rsidRDefault="00AD695B" w:rsidP="00AD695B">
      <w:pPr>
        <w:ind w:left="720"/>
      </w:pPr>
    </w:p>
    <w:p w14:paraId="5B641FD3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Technické požiadavky</w:t>
      </w:r>
    </w:p>
    <w:p w14:paraId="2B25D75E" w14:textId="77777777" w:rsidR="00E2696D" w:rsidRPr="00FD277C" w:rsidRDefault="00E2696D" w:rsidP="00E2696D">
      <w:pPr>
        <w:numPr>
          <w:ilvl w:val="0"/>
          <w:numId w:val="20"/>
        </w:numPr>
      </w:pPr>
      <w:r w:rsidRPr="00FD277C">
        <w:t>Súťažiaci spievajúci do vopred pripravenej nahrávky musia zaslať túto nahrávku najneskôr 14 dní pred konaním súťaže.</w:t>
      </w:r>
    </w:p>
    <w:p w14:paraId="65C3F256" w14:textId="77777777" w:rsidR="00E2696D" w:rsidRPr="00FD277C" w:rsidRDefault="00E2696D" w:rsidP="00E2696D">
      <w:pPr>
        <w:numPr>
          <w:ilvl w:val="0"/>
          <w:numId w:val="20"/>
        </w:numPr>
      </w:pPr>
      <w:r w:rsidRPr="00FD277C">
        <w:t xml:space="preserve">V prípade živého hudobného </w:t>
      </w:r>
      <w:proofErr w:type="spellStart"/>
      <w:r w:rsidRPr="00FD277C">
        <w:t>doprovodu</w:t>
      </w:r>
      <w:proofErr w:type="spellEnd"/>
      <w:r w:rsidRPr="00FD277C">
        <w:t xml:space="preserve"> musia súťažiaci zaslať technický </w:t>
      </w:r>
      <w:proofErr w:type="spellStart"/>
      <w:r w:rsidRPr="00FD277C">
        <w:t>rider</w:t>
      </w:r>
      <w:proofErr w:type="spellEnd"/>
      <w:r w:rsidRPr="00FD277C">
        <w:t xml:space="preserve"> (alebo zoznam technických požiadaviek na </w:t>
      </w:r>
      <w:proofErr w:type="spellStart"/>
      <w:r w:rsidRPr="00FD277C">
        <w:t>nazvučenie</w:t>
      </w:r>
      <w:proofErr w:type="spellEnd"/>
      <w:r w:rsidRPr="00FD277C">
        <w:t>, nástrojové obsadenie kapely) najneskôr 14 dní pred konaním súťaže.</w:t>
      </w:r>
    </w:p>
    <w:p w14:paraId="2934A822" w14:textId="77777777" w:rsidR="00E2696D" w:rsidRDefault="00E2696D" w:rsidP="00E2696D">
      <w:pPr>
        <w:numPr>
          <w:ilvl w:val="0"/>
          <w:numId w:val="20"/>
        </w:numPr>
      </w:pPr>
      <w:r w:rsidRPr="00FD277C">
        <w:lastRenderedPageBreak/>
        <w:t xml:space="preserve">V prípade neštandardného nástrojového obsadenia odporúčame konzultovať technické zabezpečenie čo najskôr, aby sa predišlo neumožneným vystúpeniam kvôli technickej nemožnosti </w:t>
      </w:r>
      <w:proofErr w:type="spellStart"/>
      <w:r w:rsidRPr="00FD277C">
        <w:t>nazvučenia</w:t>
      </w:r>
      <w:proofErr w:type="spellEnd"/>
      <w:r w:rsidRPr="00FD277C">
        <w:t>.</w:t>
      </w:r>
    </w:p>
    <w:p w14:paraId="6422E07D" w14:textId="77777777" w:rsidR="00AD695B" w:rsidRPr="00FD277C" w:rsidRDefault="00AD695B" w:rsidP="00AD695B">
      <w:pPr>
        <w:ind w:left="720"/>
      </w:pPr>
    </w:p>
    <w:p w14:paraId="290B07D5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Porota a hodnotenie</w:t>
      </w:r>
    </w:p>
    <w:p w14:paraId="273849DA" w14:textId="77777777" w:rsidR="00E2696D" w:rsidRPr="00FD277C" w:rsidRDefault="00E2696D" w:rsidP="00E2696D">
      <w:pPr>
        <w:numPr>
          <w:ilvl w:val="0"/>
          <w:numId w:val="21"/>
        </w:numPr>
      </w:pPr>
      <w:r w:rsidRPr="00FD277C">
        <w:t>Výkony súťažiacich hodnotí odborná porota pozostávajúca z hudobných pedagógov, hudobníkov, spevákov či odborníkov z praxe.</w:t>
      </w:r>
    </w:p>
    <w:p w14:paraId="3575F102" w14:textId="77777777" w:rsidR="00E2696D" w:rsidRPr="00FD277C" w:rsidRDefault="00E2696D" w:rsidP="00E2696D">
      <w:pPr>
        <w:numPr>
          <w:ilvl w:val="0"/>
          <w:numId w:val="21"/>
        </w:numPr>
      </w:pPr>
      <w:r w:rsidRPr="00FD277C">
        <w:t>Porota rozdelí súťažiace telesá v jednotlivých kategóriách do zlatého, strieborného a bronzového pásma, prípadne mimo nich.</w:t>
      </w:r>
    </w:p>
    <w:p w14:paraId="08ABB824" w14:textId="77777777" w:rsidR="00E2696D" w:rsidRDefault="00E2696D" w:rsidP="00E2696D">
      <w:pPr>
        <w:numPr>
          <w:ilvl w:val="0"/>
          <w:numId w:val="21"/>
        </w:numPr>
      </w:pPr>
      <w:r w:rsidRPr="00FD277C">
        <w:t>Okrem rozdelenia do pásiem má porota možnosť udeliť aj špeciálne ceny.</w:t>
      </w:r>
    </w:p>
    <w:p w14:paraId="3EC3EB76" w14:textId="77777777" w:rsidR="00AD695B" w:rsidRPr="00FD277C" w:rsidRDefault="00AD695B" w:rsidP="00AD695B">
      <w:pPr>
        <w:ind w:left="720"/>
      </w:pPr>
    </w:p>
    <w:p w14:paraId="7D2CD20C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Kritériá hodnotenia</w:t>
      </w:r>
    </w:p>
    <w:p w14:paraId="3B8321CD" w14:textId="77777777" w:rsidR="00E2696D" w:rsidRPr="00AD695B" w:rsidRDefault="00E2696D" w:rsidP="00E2696D">
      <w:r w:rsidRPr="00AD695B">
        <w:t>V kategórii Populárna pieseň sa hodnotí:</w:t>
      </w:r>
    </w:p>
    <w:p w14:paraId="30B490A9" w14:textId="77777777" w:rsidR="00E2696D" w:rsidRPr="00AD695B" w:rsidRDefault="00E2696D" w:rsidP="00E2696D">
      <w:pPr>
        <w:numPr>
          <w:ilvl w:val="0"/>
          <w:numId w:val="22"/>
        </w:numPr>
      </w:pPr>
      <w:r w:rsidRPr="00AD695B">
        <w:t>Výber repertoáru:</w:t>
      </w:r>
    </w:p>
    <w:p w14:paraId="1A1E7F69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Adekvátnosť veku interpreta a jeho schopnostiam.</w:t>
      </w:r>
    </w:p>
    <w:p w14:paraId="1F0A94B8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Umelecká hodnota piesne.</w:t>
      </w:r>
    </w:p>
    <w:p w14:paraId="73F82BCF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Náročnosť piesne.</w:t>
      </w:r>
    </w:p>
    <w:p w14:paraId="12B5A3A8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Aktuálnosť, originalita.</w:t>
      </w:r>
    </w:p>
    <w:p w14:paraId="5D541675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 xml:space="preserve">Kvalita hudobného podkladu/hudobného </w:t>
      </w:r>
      <w:proofErr w:type="spellStart"/>
      <w:r w:rsidRPr="00AD695B">
        <w:t>doprovodu</w:t>
      </w:r>
      <w:proofErr w:type="spellEnd"/>
      <w:r w:rsidRPr="00AD695B">
        <w:t>.</w:t>
      </w:r>
    </w:p>
    <w:p w14:paraId="7DEE69B5" w14:textId="77777777" w:rsidR="00E2696D" w:rsidRPr="00AD695B" w:rsidRDefault="00E2696D" w:rsidP="00E2696D">
      <w:pPr>
        <w:numPr>
          <w:ilvl w:val="0"/>
          <w:numId w:val="22"/>
        </w:numPr>
      </w:pPr>
      <w:r w:rsidRPr="00AD695B">
        <w:t>Interpretácia:</w:t>
      </w:r>
    </w:p>
    <w:p w14:paraId="3E5A317A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Kvalita spevu, hlasová kultúra, intonácia, rytmus.</w:t>
      </w:r>
    </w:p>
    <w:p w14:paraId="2528DE61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Kvalita hlasu, farba, rozsah.</w:t>
      </w:r>
    </w:p>
    <w:p w14:paraId="2BE7E689" w14:textId="77777777" w:rsidR="00E2696D" w:rsidRPr="00AD695B" w:rsidRDefault="00E2696D" w:rsidP="00E2696D">
      <w:pPr>
        <w:numPr>
          <w:ilvl w:val="1"/>
          <w:numId w:val="22"/>
        </w:numPr>
      </w:pPr>
      <w:r w:rsidRPr="00AD695B">
        <w:t>Pochopenie obsahovej stránky piesne.</w:t>
      </w:r>
    </w:p>
    <w:p w14:paraId="7A83F18E" w14:textId="77777777" w:rsidR="00E2696D" w:rsidRPr="00AD695B" w:rsidRDefault="00E2696D" w:rsidP="00E2696D">
      <w:pPr>
        <w:numPr>
          <w:ilvl w:val="1"/>
          <w:numId w:val="22"/>
        </w:numPr>
        <w:rPr>
          <w:b/>
          <w:bCs/>
        </w:rPr>
      </w:pPr>
      <w:r w:rsidRPr="00AD695B">
        <w:t>Práca s výrazovými prostriedkami.</w:t>
      </w:r>
    </w:p>
    <w:p w14:paraId="32D6C1FB" w14:textId="77777777" w:rsidR="00AD695B" w:rsidRPr="00E2696D" w:rsidRDefault="00AD695B" w:rsidP="00AD695B">
      <w:pPr>
        <w:ind w:left="1440"/>
        <w:rPr>
          <w:b/>
          <w:bCs/>
        </w:rPr>
      </w:pPr>
    </w:p>
    <w:p w14:paraId="73DC9B83" w14:textId="77777777" w:rsidR="00E2696D" w:rsidRPr="00E2696D" w:rsidRDefault="00000000" w:rsidP="00E2696D">
      <w:pPr>
        <w:rPr>
          <w:b/>
          <w:bCs/>
        </w:rPr>
      </w:pPr>
      <w:r>
        <w:rPr>
          <w:b/>
          <w:bCs/>
        </w:rPr>
        <w:pict w14:anchorId="1EB120D0">
          <v:rect id="_x0000_i1026" style="width:0;height:1.5pt" o:hralign="center" o:hrstd="t" o:hr="t" fillcolor="#a0a0a0" stroked="f"/>
        </w:pict>
      </w:r>
    </w:p>
    <w:p w14:paraId="7146EEEB" w14:textId="77777777" w:rsidR="00AD695B" w:rsidRDefault="00AD695B" w:rsidP="00E2696D">
      <w:pPr>
        <w:rPr>
          <w:b/>
          <w:bCs/>
        </w:rPr>
      </w:pPr>
    </w:p>
    <w:p w14:paraId="494890CD" w14:textId="77777777" w:rsidR="00AD695B" w:rsidRDefault="00AD695B" w:rsidP="00E2696D">
      <w:pPr>
        <w:rPr>
          <w:b/>
          <w:bCs/>
        </w:rPr>
      </w:pPr>
    </w:p>
    <w:p w14:paraId="7FE7E3CF" w14:textId="77777777" w:rsidR="00AD695B" w:rsidRDefault="00AD695B" w:rsidP="00E2696D">
      <w:pPr>
        <w:rPr>
          <w:b/>
          <w:bCs/>
        </w:rPr>
      </w:pPr>
    </w:p>
    <w:p w14:paraId="7E1B6625" w14:textId="77777777" w:rsidR="00AD695B" w:rsidRDefault="00AD695B" w:rsidP="00E2696D">
      <w:pPr>
        <w:rPr>
          <w:b/>
          <w:bCs/>
        </w:rPr>
      </w:pPr>
    </w:p>
    <w:p w14:paraId="7C2A93A5" w14:textId="77777777" w:rsidR="00AD695B" w:rsidRDefault="00AD695B" w:rsidP="00E2696D">
      <w:pPr>
        <w:rPr>
          <w:b/>
          <w:bCs/>
        </w:rPr>
      </w:pPr>
    </w:p>
    <w:p w14:paraId="086F2B0A" w14:textId="77777777" w:rsidR="00AD695B" w:rsidRDefault="00AD695B" w:rsidP="00E2696D">
      <w:pPr>
        <w:rPr>
          <w:b/>
          <w:bCs/>
        </w:rPr>
      </w:pPr>
    </w:p>
    <w:p w14:paraId="2BD2C91E" w14:textId="77777777" w:rsidR="00E2696D" w:rsidRPr="00E2696D" w:rsidRDefault="00AD695B" w:rsidP="00AD695B">
      <w:pPr>
        <w:shd w:val="clear" w:color="auto" w:fill="D9D9D9" w:themeFill="background1" w:themeFillShade="D9"/>
        <w:rPr>
          <w:b/>
          <w:bCs/>
        </w:rPr>
      </w:pPr>
      <w:r w:rsidRPr="00E2696D">
        <w:rPr>
          <w:b/>
          <w:bCs/>
        </w:rPr>
        <w:lastRenderedPageBreak/>
        <w:t>HUDOBNÉ SKUPINY</w:t>
      </w:r>
    </w:p>
    <w:p w14:paraId="507A5D5D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Podmienky pre súťažiacich</w:t>
      </w:r>
    </w:p>
    <w:p w14:paraId="015C8DFC" w14:textId="1894F8CD" w:rsidR="00E2696D" w:rsidRPr="00E2696D" w:rsidRDefault="00E2696D" w:rsidP="00E2696D">
      <w:pPr>
        <w:numPr>
          <w:ilvl w:val="0"/>
          <w:numId w:val="23"/>
        </w:numPr>
      </w:pPr>
      <w:r w:rsidRPr="00E2696D">
        <w:t>Súťažiť môžu výhradne študenti základných</w:t>
      </w:r>
      <w:r w:rsidR="0044424C">
        <w:t xml:space="preserve">, základných umeleckých </w:t>
      </w:r>
      <w:r w:rsidR="0044424C" w:rsidRPr="00FD277C">
        <w:t xml:space="preserve"> </w:t>
      </w:r>
      <w:r w:rsidRPr="00E2696D">
        <w:t xml:space="preserve"> a stredných škôl.</w:t>
      </w:r>
    </w:p>
    <w:p w14:paraId="56BF9DD0" w14:textId="77777777" w:rsidR="00E2696D" w:rsidRPr="00E2696D" w:rsidRDefault="00E2696D" w:rsidP="00E2696D">
      <w:pPr>
        <w:numPr>
          <w:ilvl w:val="0"/>
          <w:numId w:val="23"/>
        </w:numPr>
      </w:pPr>
      <w:r w:rsidRPr="00E2696D">
        <w:t>Súťažiaci môžu súťažiť s hudobnými žánrami populárnej hudby.</w:t>
      </w:r>
    </w:p>
    <w:p w14:paraId="10162748" w14:textId="77777777" w:rsidR="00E2696D" w:rsidRPr="00E2696D" w:rsidRDefault="00E2696D" w:rsidP="00E2696D">
      <w:pPr>
        <w:numPr>
          <w:ilvl w:val="0"/>
          <w:numId w:val="23"/>
        </w:numPr>
      </w:pPr>
      <w:r w:rsidRPr="00E2696D">
        <w:t>Minimálny počet členov hudobných skupín je 3.</w:t>
      </w:r>
    </w:p>
    <w:p w14:paraId="3CEDB79E" w14:textId="77777777" w:rsidR="00E2696D" w:rsidRPr="00E2696D" w:rsidRDefault="00E2696D" w:rsidP="00E2696D">
      <w:pPr>
        <w:numPr>
          <w:ilvl w:val="0"/>
          <w:numId w:val="23"/>
        </w:numPr>
      </w:pPr>
      <w:r w:rsidRPr="00E2696D">
        <w:t>Spev je podmienkou pri každej zo súťažných piesní.</w:t>
      </w:r>
    </w:p>
    <w:p w14:paraId="06AA06A9" w14:textId="77777777" w:rsidR="00E2696D" w:rsidRPr="00E2696D" w:rsidRDefault="00E2696D" w:rsidP="00E2696D">
      <w:pPr>
        <w:numPr>
          <w:ilvl w:val="0"/>
          <w:numId w:val="23"/>
        </w:numPr>
      </w:pPr>
      <w:r w:rsidRPr="00E2696D">
        <w:t xml:space="preserve">Súťažiaci môžu súťažiť len v živom podaní, hudobný sprievod vopred pripravenej nahrávky (tzv. </w:t>
      </w:r>
      <w:proofErr w:type="spellStart"/>
      <w:r w:rsidRPr="00E2696D">
        <w:t>halfplayback</w:t>
      </w:r>
      <w:proofErr w:type="spellEnd"/>
      <w:r w:rsidRPr="00E2696D">
        <w:t>) nie je povolený.</w:t>
      </w:r>
    </w:p>
    <w:p w14:paraId="43CE4834" w14:textId="77777777" w:rsidR="00E2696D" w:rsidRPr="00E2696D" w:rsidRDefault="00E2696D" w:rsidP="00E2696D">
      <w:pPr>
        <w:numPr>
          <w:ilvl w:val="0"/>
          <w:numId w:val="23"/>
        </w:numPr>
      </w:pPr>
      <w:r w:rsidRPr="00E2696D">
        <w:t>Hudobné skupiny sa do kategórií zaraďujú vypočítaním vekového priemeru všetkých členov ku dňu konania súťaže.</w:t>
      </w:r>
    </w:p>
    <w:p w14:paraId="401C6AC1" w14:textId="324EB338" w:rsidR="00AD695B" w:rsidRDefault="00E2696D" w:rsidP="005626BF">
      <w:pPr>
        <w:numPr>
          <w:ilvl w:val="0"/>
          <w:numId w:val="23"/>
        </w:numPr>
      </w:pPr>
      <w:r w:rsidRPr="00E2696D">
        <w:t>Jedna hudobná skupina sa môže zapojiť aj v kategórii Hudobné skupiny aj Hudobné skupiny – autorská pieseň, pričom ani jedna skladba sa nesmie zopakovať v druhej kategórii.</w:t>
      </w:r>
    </w:p>
    <w:p w14:paraId="7E9AB257" w14:textId="545A7339" w:rsidR="005626BF" w:rsidRDefault="005626BF" w:rsidP="005626BF">
      <w:r w:rsidRPr="005626BF">
        <w:rPr>
          <w:b/>
          <w:bCs/>
        </w:rPr>
        <w:t>Kategória hudobné skupiny:</w:t>
      </w:r>
      <w:r>
        <w:t xml:space="preserve"> </w:t>
      </w:r>
    </w:p>
    <w:p w14:paraId="4DEB36FF" w14:textId="2891DB66" w:rsidR="005626BF" w:rsidRDefault="005626BF" w:rsidP="005626BF">
      <w:pPr>
        <w:pStyle w:val="Odsekzoznamu"/>
      </w:pPr>
      <w:r>
        <w:t>- rozsah vystúpenia: 3 piesne, každá v rozsahu 3-4 minúty</w:t>
      </w:r>
    </w:p>
    <w:p w14:paraId="53A9BA17" w14:textId="77777777" w:rsidR="005626BF" w:rsidRDefault="005626BF" w:rsidP="005626BF">
      <w:pPr>
        <w:pStyle w:val="Odsekzoznamu"/>
      </w:pPr>
      <w:r>
        <w:t xml:space="preserve">- celková dĺžka vystúpenia aj s </w:t>
      </w:r>
      <w:proofErr w:type="spellStart"/>
      <w:r>
        <w:t>nazvučením</w:t>
      </w:r>
      <w:proofErr w:type="spellEnd"/>
      <w:r>
        <w:t xml:space="preserve"> je maximálne 15 minút</w:t>
      </w:r>
    </w:p>
    <w:p w14:paraId="3154DBF3" w14:textId="77777777" w:rsidR="005626BF" w:rsidRDefault="005626BF" w:rsidP="005626BF">
      <w:pPr>
        <w:pStyle w:val="Odsekzoznamu"/>
      </w:pPr>
      <w:r>
        <w:t>- aspoň jedna z piesní musí byť v slovenskom jazyku</w:t>
      </w:r>
    </w:p>
    <w:p w14:paraId="62A1D80F" w14:textId="562D11ED" w:rsidR="005626BF" w:rsidRPr="005626BF" w:rsidRDefault="005626BF" w:rsidP="005626BF">
      <w:pPr>
        <w:rPr>
          <w:b/>
          <w:bCs/>
        </w:rPr>
      </w:pPr>
      <w:r>
        <w:rPr>
          <w:b/>
          <w:bCs/>
        </w:rPr>
        <w:t>Podk</w:t>
      </w:r>
      <w:r w:rsidRPr="00E2696D">
        <w:rPr>
          <w:b/>
          <w:bCs/>
        </w:rPr>
        <w:t>ategórie hudobných skupín</w:t>
      </w:r>
    </w:p>
    <w:p w14:paraId="1F86B9B8" w14:textId="77777777" w:rsidR="005626BF" w:rsidRDefault="005626BF" w:rsidP="005626BF">
      <w:pPr>
        <w:pStyle w:val="Odsekzoznamu"/>
        <w:numPr>
          <w:ilvl w:val="0"/>
          <w:numId w:val="23"/>
        </w:numPr>
      </w:pPr>
      <w:r>
        <w:t>- I. kategória - do 15 rokov</w:t>
      </w:r>
    </w:p>
    <w:p w14:paraId="0E8F836A" w14:textId="77777777" w:rsidR="005626BF" w:rsidRDefault="005626BF" w:rsidP="005626BF">
      <w:pPr>
        <w:pStyle w:val="Odsekzoznamu"/>
        <w:numPr>
          <w:ilvl w:val="0"/>
          <w:numId w:val="23"/>
        </w:numPr>
      </w:pPr>
      <w:r>
        <w:t>- II. kategória - od 15 do 20 rokov</w:t>
      </w:r>
    </w:p>
    <w:p w14:paraId="4A292C35" w14:textId="77777777" w:rsidR="005626BF" w:rsidRDefault="005626BF" w:rsidP="005626BF">
      <w:pPr>
        <w:pStyle w:val="Odsekzoznamu"/>
      </w:pPr>
    </w:p>
    <w:p w14:paraId="32B13C7F" w14:textId="3658C2A5" w:rsidR="005626BF" w:rsidRDefault="005626BF" w:rsidP="005626BF">
      <w:r w:rsidRPr="005626BF">
        <w:rPr>
          <w:b/>
          <w:bCs/>
        </w:rPr>
        <w:t>Kategória hudobné skupiny - autorská pieseň</w:t>
      </w:r>
      <w:r>
        <w:t>: - súťažia môžu súťažiť výhradne autorskými piesňami</w:t>
      </w:r>
    </w:p>
    <w:p w14:paraId="546A9673" w14:textId="77777777" w:rsidR="005626BF" w:rsidRDefault="005626BF" w:rsidP="005626BF">
      <w:pPr>
        <w:pStyle w:val="Odsekzoznamu"/>
        <w:numPr>
          <w:ilvl w:val="0"/>
          <w:numId w:val="23"/>
        </w:numPr>
      </w:pPr>
      <w:r>
        <w:t>- rozsah vystúpenia: 2 piesne, každá v rozsahu 3-4 minúty</w:t>
      </w:r>
    </w:p>
    <w:p w14:paraId="181A8A1A" w14:textId="77777777" w:rsidR="005626BF" w:rsidRDefault="005626BF" w:rsidP="005626BF">
      <w:pPr>
        <w:pStyle w:val="Odsekzoznamu"/>
        <w:numPr>
          <w:ilvl w:val="0"/>
          <w:numId w:val="23"/>
        </w:numPr>
      </w:pPr>
      <w:r>
        <w:t xml:space="preserve">- celková dĺžka vystúpenia aj s </w:t>
      </w:r>
      <w:proofErr w:type="spellStart"/>
      <w:r>
        <w:t>nazvučením</w:t>
      </w:r>
      <w:proofErr w:type="spellEnd"/>
      <w:r>
        <w:t xml:space="preserve"> je maximálne 15 minút</w:t>
      </w:r>
    </w:p>
    <w:p w14:paraId="179E812E" w14:textId="77777777" w:rsidR="009C2603" w:rsidRDefault="009C2603" w:rsidP="009C2603">
      <w:pPr>
        <w:pStyle w:val="Odsekzoznamu"/>
      </w:pPr>
    </w:p>
    <w:p w14:paraId="1D385046" w14:textId="3AC9CEE5" w:rsidR="00E2696D" w:rsidRPr="00E2696D" w:rsidRDefault="00670BEA" w:rsidP="00E2696D">
      <w:pPr>
        <w:rPr>
          <w:b/>
          <w:bCs/>
        </w:rPr>
      </w:pPr>
      <w:r>
        <w:rPr>
          <w:b/>
          <w:bCs/>
        </w:rPr>
        <w:t>Podk</w:t>
      </w:r>
      <w:r w:rsidR="00E2696D" w:rsidRPr="00E2696D">
        <w:rPr>
          <w:b/>
          <w:bCs/>
        </w:rPr>
        <w:t>ategórie hudobných skupín</w:t>
      </w:r>
      <w:r w:rsidR="005626BF">
        <w:rPr>
          <w:b/>
          <w:bCs/>
        </w:rPr>
        <w:t xml:space="preserve"> – autorská pieseň</w:t>
      </w:r>
    </w:p>
    <w:p w14:paraId="146C3EF6" w14:textId="77777777" w:rsidR="00E2696D" w:rsidRPr="00E2696D" w:rsidRDefault="00E2696D" w:rsidP="00E2696D">
      <w:pPr>
        <w:numPr>
          <w:ilvl w:val="0"/>
          <w:numId w:val="24"/>
        </w:numPr>
      </w:pPr>
      <w:r w:rsidRPr="00E2696D">
        <w:t>I. kategória: do 15 rokov</w:t>
      </w:r>
    </w:p>
    <w:p w14:paraId="17B81951" w14:textId="77777777" w:rsidR="00E2696D" w:rsidRDefault="00E2696D" w:rsidP="00E2696D">
      <w:pPr>
        <w:numPr>
          <w:ilvl w:val="0"/>
          <w:numId w:val="24"/>
        </w:numPr>
      </w:pPr>
      <w:r w:rsidRPr="00E2696D">
        <w:t>II. kategória: 15–20 rokov</w:t>
      </w:r>
    </w:p>
    <w:p w14:paraId="0CB009E0" w14:textId="77777777" w:rsidR="00AD695B" w:rsidRPr="00E2696D" w:rsidRDefault="00AD695B" w:rsidP="00AD695B">
      <w:pPr>
        <w:ind w:left="720"/>
      </w:pPr>
    </w:p>
    <w:p w14:paraId="58779ADC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Technické požiadavky</w:t>
      </w:r>
    </w:p>
    <w:p w14:paraId="7F7CC482" w14:textId="77777777" w:rsidR="00E2696D" w:rsidRPr="00E2696D" w:rsidRDefault="00E2696D" w:rsidP="00E2696D">
      <w:pPr>
        <w:numPr>
          <w:ilvl w:val="0"/>
          <w:numId w:val="25"/>
        </w:numPr>
      </w:pPr>
      <w:r w:rsidRPr="00E2696D">
        <w:t xml:space="preserve">Súťažiaci majú k dispozícii základnú zostavu vopred </w:t>
      </w:r>
      <w:proofErr w:type="spellStart"/>
      <w:r w:rsidRPr="00E2696D">
        <w:t>nazvučených</w:t>
      </w:r>
      <w:proofErr w:type="spellEnd"/>
      <w:r w:rsidRPr="00E2696D">
        <w:t xml:space="preserve"> nástrojov:</w:t>
      </w:r>
    </w:p>
    <w:p w14:paraId="708BA037" w14:textId="77777777" w:rsidR="00E2696D" w:rsidRPr="00E2696D" w:rsidRDefault="00E2696D" w:rsidP="00E2696D">
      <w:pPr>
        <w:numPr>
          <w:ilvl w:val="1"/>
          <w:numId w:val="25"/>
        </w:numPr>
      </w:pPr>
      <w:r w:rsidRPr="00E2696D">
        <w:t xml:space="preserve">Základná </w:t>
      </w:r>
      <w:proofErr w:type="spellStart"/>
      <w:r w:rsidRPr="00E2696D">
        <w:t>sada</w:t>
      </w:r>
      <w:proofErr w:type="spellEnd"/>
      <w:r w:rsidRPr="00E2696D">
        <w:t xml:space="preserve"> bicích</w:t>
      </w:r>
    </w:p>
    <w:p w14:paraId="378E5AE3" w14:textId="77777777" w:rsidR="00E2696D" w:rsidRPr="00E2696D" w:rsidRDefault="00E2696D" w:rsidP="00E2696D">
      <w:pPr>
        <w:numPr>
          <w:ilvl w:val="1"/>
          <w:numId w:val="25"/>
        </w:numPr>
      </w:pPr>
      <w:r w:rsidRPr="00E2696D">
        <w:t>Elektrická basgitara s aparátom</w:t>
      </w:r>
    </w:p>
    <w:p w14:paraId="6B418882" w14:textId="77777777" w:rsidR="00E2696D" w:rsidRPr="00E2696D" w:rsidRDefault="00E2696D" w:rsidP="00E2696D">
      <w:pPr>
        <w:numPr>
          <w:ilvl w:val="1"/>
          <w:numId w:val="25"/>
        </w:numPr>
      </w:pPr>
      <w:r w:rsidRPr="00E2696D">
        <w:t>Elektrická gitara s aparátom</w:t>
      </w:r>
    </w:p>
    <w:p w14:paraId="4C1EDF75" w14:textId="77777777" w:rsidR="00E2696D" w:rsidRPr="00E2696D" w:rsidRDefault="00E2696D" w:rsidP="00E2696D">
      <w:pPr>
        <w:numPr>
          <w:ilvl w:val="1"/>
          <w:numId w:val="25"/>
        </w:numPr>
      </w:pPr>
      <w:r w:rsidRPr="00E2696D">
        <w:t>Akustická gitara</w:t>
      </w:r>
    </w:p>
    <w:p w14:paraId="576F6BA3" w14:textId="77777777" w:rsidR="00E2696D" w:rsidRPr="00E2696D" w:rsidRDefault="00E2696D" w:rsidP="00E2696D">
      <w:pPr>
        <w:numPr>
          <w:ilvl w:val="1"/>
          <w:numId w:val="25"/>
        </w:numPr>
      </w:pPr>
      <w:r w:rsidRPr="00E2696D">
        <w:lastRenderedPageBreak/>
        <w:t>Klavírne krídlo</w:t>
      </w:r>
    </w:p>
    <w:p w14:paraId="688127C6" w14:textId="77777777" w:rsidR="00E2696D" w:rsidRPr="00E2696D" w:rsidRDefault="00E2696D" w:rsidP="00E2696D">
      <w:pPr>
        <w:numPr>
          <w:ilvl w:val="1"/>
          <w:numId w:val="25"/>
        </w:numPr>
      </w:pPr>
      <w:r w:rsidRPr="00E2696D">
        <w:t>Mikrofón na spev</w:t>
      </w:r>
    </w:p>
    <w:p w14:paraId="3DDFD5C9" w14:textId="77777777" w:rsidR="00E2696D" w:rsidRPr="00E2696D" w:rsidRDefault="00E2696D" w:rsidP="00E2696D">
      <w:pPr>
        <w:numPr>
          <w:ilvl w:val="0"/>
          <w:numId w:val="25"/>
        </w:numPr>
      </w:pPr>
      <w:r w:rsidRPr="00E2696D">
        <w:t>Súťažiaci si môžu na vystúpenie priniesť vlastné nástroje.</w:t>
      </w:r>
    </w:p>
    <w:p w14:paraId="4F19475A" w14:textId="77777777" w:rsidR="00E2696D" w:rsidRDefault="00E2696D" w:rsidP="00E2696D">
      <w:pPr>
        <w:numPr>
          <w:ilvl w:val="0"/>
          <w:numId w:val="25"/>
        </w:numPr>
      </w:pPr>
      <w:r w:rsidRPr="00E2696D">
        <w:t xml:space="preserve">Súťažiaci musia zaslať technický </w:t>
      </w:r>
      <w:proofErr w:type="spellStart"/>
      <w:r w:rsidRPr="00E2696D">
        <w:t>rider</w:t>
      </w:r>
      <w:proofErr w:type="spellEnd"/>
      <w:r w:rsidRPr="00E2696D">
        <w:t xml:space="preserve"> (alebo zoznam technických požiadaviek na </w:t>
      </w:r>
      <w:proofErr w:type="spellStart"/>
      <w:r w:rsidRPr="00E2696D">
        <w:t>nazvučenie</w:t>
      </w:r>
      <w:proofErr w:type="spellEnd"/>
      <w:r w:rsidRPr="00E2696D">
        <w:t>, nástrojové obsadenie kapely) najneskôr 14 dní pred konaním súťaže.</w:t>
      </w:r>
    </w:p>
    <w:p w14:paraId="17D31E8A" w14:textId="77777777" w:rsidR="00AD695B" w:rsidRPr="00E2696D" w:rsidRDefault="00AD695B" w:rsidP="00AD695B">
      <w:pPr>
        <w:ind w:left="720"/>
      </w:pPr>
    </w:p>
    <w:p w14:paraId="19475B9E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Porota a hodnotenie</w:t>
      </w:r>
    </w:p>
    <w:p w14:paraId="61927AD0" w14:textId="77777777" w:rsidR="00E2696D" w:rsidRPr="00FD277C" w:rsidRDefault="00E2696D" w:rsidP="00E2696D">
      <w:pPr>
        <w:numPr>
          <w:ilvl w:val="0"/>
          <w:numId w:val="26"/>
        </w:numPr>
      </w:pPr>
      <w:r w:rsidRPr="00FD277C">
        <w:t>Výkony súťažiacich hodnotí odborná porota pozostávajúca z hudobných pedagógov, hudobníkov či odborníkov z praxe.</w:t>
      </w:r>
    </w:p>
    <w:p w14:paraId="4B7E632A" w14:textId="77777777" w:rsidR="00E2696D" w:rsidRPr="00FD277C" w:rsidRDefault="00E2696D" w:rsidP="00E2696D">
      <w:pPr>
        <w:numPr>
          <w:ilvl w:val="0"/>
          <w:numId w:val="26"/>
        </w:numPr>
      </w:pPr>
      <w:r w:rsidRPr="00FD277C">
        <w:t>Porota rozdelí súťažiace telesá v jednotlivých kategóriách do zlatého, strieborného a bronzového pásma, prípadne mimo nich.</w:t>
      </w:r>
    </w:p>
    <w:p w14:paraId="4AAF27C9" w14:textId="77777777" w:rsidR="00AD695B" w:rsidRDefault="00E2696D" w:rsidP="00537EF7">
      <w:pPr>
        <w:numPr>
          <w:ilvl w:val="0"/>
          <w:numId w:val="26"/>
        </w:numPr>
      </w:pPr>
      <w:r w:rsidRPr="00FD277C">
        <w:t>Okrem rozdelenia do pásiem má porota možnosť udeliť aj špeciálne ceny.</w:t>
      </w:r>
    </w:p>
    <w:p w14:paraId="3C962894" w14:textId="77777777" w:rsidR="00537EF7" w:rsidRPr="00FD277C" w:rsidRDefault="00537EF7" w:rsidP="00537EF7">
      <w:pPr>
        <w:ind w:left="720"/>
      </w:pPr>
    </w:p>
    <w:p w14:paraId="679F9872" w14:textId="77777777" w:rsidR="00E2696D" w:rsidRPr="00E2696D" w:rsidRDefault="00E2696D" w:rsidP="00E2696D">
      <w:pPr>
        <w:rPr>
          <w:b/>
          <w:bCs/>
        </w:rPr>
      </w:pPr>
      <w:r w:rsidRPr="00E2696D">
        <w:rPr>
          <w:b/>
          <w:bCs/>
        </w:rPr>
        <w:t>Kritériá hodnotenia</w:t>
      </w:r>
    </w:p>
    <w:p w14:paraId="70A82FB8" w14:textId="77777777" w:rsidR="00E2696D" w:rsidRPr="00AD695B" w:rsidRDefault="00E2696D" w:rsidP="00E2696D">
      <w:r w:rsidRPr="00AD695B">
        <w:t>V kategórii Hudobné skupiny sa hodnotí:</w:t>
      </w:r>
    </w:p>
    <w:p w14:paraId="7F3B8BAB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Kvalita hudobného predvedenia.</w:t>
      </w:r>
    </w:p>
    <w:p w14:paraId="2A6A19A1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Rytmická súdržnosť skupiny.</w:t>
      </w:r>
    </w:p>
    <w:p w14:paraId="43660EBA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Interpretačná náročnosť piesní.</w:t>
      </w:r>
    </w:p>
    <w:p w14:paraId="3D4FDC39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Umelecká hodnota piesní.</w:t>
      </w:r>
    </w:p>
    <w:p w14:paraId="3BC04AB4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Dramaturgia programu.</w:t>
      </w:r>
    </w:p>
    <w:p w14:paraId="5AFEA69E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Práca s hudobným aranžmánom.</w:t>
      </w:r>
    </w:p>
    <w:p w14:paraId="764AE352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Kontakt s publikom, vystupovanie.</w:t>
      </w:r>
    </w:p>
    <w:p w14:paraId="31FFBE85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Technické interpretačné zvládnutie piesní.</w:t>
      </w:r>
    </w:p>
    <w:p w14:paraId="3B3CC65D" w14:textId="77777777" w:rsidR="00E2696D" w:rsidRPr="00AD695B" w:rsidRDefault="00E2696D" w:rsidP="00E2696D">
      <w:pPr>
        <w:numPr>
          <w:ilvl w:val="0"/>
          <w:numId w:val="27"/>
        </w:numPr>
      </w:pPr>
      <w:r w:rsidRPr="00AD695B">
        <w:t>Kvalita spevu, hlasová kultúra, intonácia, rytmus.</w:t>
      </w:r>
    </w:p>
    <w:p w14:paraId="2592B3A8" w14:textId="77777777" w:rsidR="00E2696D" w:rsidRPr="00AD695B" w:rsidRDefault="00E2696D" w:rsidP="00E2696D">
      <w:r w:rsidRPr="00AD695B">
        <w:t>V kategórii Hudobné skupiny – autorská pieseň sa navyše hodnotí:</w:t>
      </w:r>
    </w:p>
    <w:p w14:paraId="0802EDA8" w14:textId="77777777" w:rsidR="00E2696D" w:rsidRPr="00AD695B" w:rsidRDefault="00E2696D" w:rsidP="00E2696D">
      <w:pPr>
        <w:numPr>
          <w:ilvl w:val="0"/>
          <w:numId w:val="28"/>
        </w:numPr>
      </w:pPr>
      <w:r w:rsidRPr="00AD695B">
        <w:t>Umelecká hodnota, vyspelosť a originalita autorského textu.</w:t>
      </w:r>
    </w:p>
    <w:p w14:paraId="7363ED4A" w14:textId="77777777" w:rsidR="00E2696D" w:rsidRPr="00AD695B" w:rsidRDefault="00E2696D" w:rsidP="00E2696D">
      <w:pPr>
        <w:numPr>
          <w:ilvl w:val="0"/>
          <w:numId w:val="28"/>
        </w:numPr>
      </w:pPr>
      <w:r w:rsidRPr="00AD695B">
        <w:t>Umelecká hodnota, originalita a náročnosť hudobnej stránky autorskej piesne.</w:t>
      </w:r>
    </w:p>
    <w:p w14:paraId="5B9336FA" w14:textId="77777777" w:rsidR="00E2696D" w:rsidRPr="00AD695B" w:rsidRDefault="00E2696D" w:rsidP="00E2696D">
      <w:pPr>
        <w:numPr>
          <w:ilvl w:val="0"/>
          <w:numId w:val="28"/>
        </w:numPr>
      </w:pPr>
      <w:r w:rsidRPr="00AD695B">
        <w:t>Originalita spevovej melódie, inštrumentácie a harmonickej nápaditosti.</w:t>
      </w:r>
    </w:p>
    <w:p w14:paraId="39B101D7" w14:textId="77777777" w:rsidR="00E2696D" w:rsidRPr="00E2696D" w:rsidRDefault="00000000" w:rsidP="00E2696D">
      <w:pPr>
        <w:rPr>
          <w:b/>
          <w:bCs/>
        </w:rPr>
      </w:pPr>
      <w:r>
        <w:rPr>
          <w:b/>
          <w:bCs/>
        </w:rPr>
        <w:pict w14:anchorId="0C448423">
          <v:rect id="_x0000_i1027" style="width:0;height:1.5pt" o:hralign="center" o:hrstd="t" o:hr="t" fillcolor="#a0a0a0" stroked="f"/>
        </w:pict>
      </w:r>
    </w:p>
    <w:p w14:paraId="635F42C3" w14:textId="77777777" w:rsidR="00C41CD3" w:rsidRDefault="00C41CD3" w:rsidP="00E2696D"/>
    <w:p w14:paraId="56A079F5" w14:textId="7F007B7A" w:rsidR="000F6F10" w:rsidRDefault="00D32A50" w:rsidP="00E2696D">
      <w:r>
        <w:t>Výberové kolo</w:t>
      </w:r>
      <w:r w:rsidR="00C41CD3">
        <w:t xml:space="preserve"> súťaže</w:t>
      </w:r>
      <w:r>
        <w:t xml:space="preserve"> sa uskutoční dňa 29.4.2025 od 8.</w:t>
      </w:r>
      <w:r w:rsidR="00356331">
        <w:t>3</w:t>
      </w:r>
      <w:r>
        <w:t>0 h v budove Ateliér Osveta – Staničná 1241, 093 01 Vranov nad Topľou.</w:t>
      </w:r>
    </w:p>
    <w:p w14:paraId="001A8CBF" w14:textId="60BFFD95" w:rsidR="00D32A50" w:rsidRDefault="00D32A50" w:rsidP="00E2696D">
      <w:r>
        <w:lastRenderedPageBreak/>
        <w:t xml:space="preserve">Okresné kolo súťaže sa uskutoční 13.mája 2024 </w:t>
      </w:r>
      <w:r w:rsidR="00C41CD3">
        <w:t xml:space="preserve">/utorok/ </w:t>
      </w:r>
      <w:r>
        <w:t>v </w:t>
      </w:r>
      <w:proofErr w:type="spellStart"/>
      <w:r>
        <w:t>MsDK</w:t>
      </w:r>
      <w:proofErr w:type="spellEnd"/>
      <w:r>
        <w:t xml:space="preserve"> vo Vranove nad Topľou</w:t>
      </w:r>
      <w:r w:rsidR="00576A64">
        <w:t>.</w:t>
      </w:r>
      <w:r w:rsidR="006C2B84">
        <w:t xml:space="preserve"> /presný čas upresníme po výberovom kole/</w:t>
      </w:r>
    </w:p>
    <w:p w14:paraId="6C64ED8A" w14:textId="77777777" w:rsidR="00D32A50" w:rsidRDefault="00D32A50" w:rsidP="00E2696D"/>
    <w:p w14:paraId="6413E602" w14:textId="792494B6" w:rsidR="00D32A50" w:rsidRDefault="00D32A50" w:rsidP="00E2696D">
      <w:r>
        <w:t>Kontakt:</w:t>
      </w:r>
      <w:r w:rsidR="0044424C">
        <w:t xml:space="preserve"> Slavomíra </w:t>
      </w:r>
      <w:proofErr w:type="spellStart"/>
      <w:r w:rsidR="0044424C">
        <w:t>Zengevaldová</w:t>
      </w:r>
      <w:proofErr w:type="spellEnd"/>
      <w:r w:rsidR="0044424C">
        <w:t xml:space="preserve"> – </w:t>
      </w:r>
      <w:hyperlink r:id="rId7" w:history="1">
        <w:r w:rsidR="0044424C" w:rsidRPr="000B7FDD">
          <w:rPr>
            <w:rStyle w:val="Hypertextovprepojenie"/>
          </w:rPr>
          <w:t>zengevaldova@hzos.sk</w:t>
        </w:r>
      </w:hyperlink>
      <w:r w:rsidR="0044424C">
        <w:t xml:space="preserve">    0915 942 235, 0919 474 911</w:t>
      </w:r>
    </w:p>
    <w:p w14:paraId="3B61E08F" w14:textId="28F57432" w:rsidR="0044424C" w:rsidRDefault="0044424C" w:rsidP="0044424C">
      <w:r>
        <w:t xml:space="preserve">                Mgr. Jana </w:t>
      </w:r>
      <w:proofErr w:type="spellStart"/>
      <w:r>
        <w:t>Gulik</w:t>
      </w:r>
      <w:proofErr w:type="spellEnd"/>
      <w:r>
        <w:t xml:space="preserve"> Horváthová – </w:t>
      </w:r>
      <w:hyperlink r:id="rId8" w:history="1">
        <w:r w:rsidRPr="000B7FDD">
          <w:rPr>
            <w:rStyle w:val="Hypertextovprepojenie"/>
          </w:rPr>
          <w:t>folklor@hzos.sk</w:t>
        </w:r>
      </w:hyperlink>
      <w:r>
        <w:t xml:space="preserve">   0918 772 045, 0919 474 911</w:t>
      </w:r>
    </w:p>
    <w:p w14:paraId="6DBDB9E3" w14:textId="34F0A850" w:rsidR="0044424C" w:rsidRDefault="0044424C" w:rsidP="00E2696D"/>
    <w:p w14:paraId="20FBE878" w14:textId="77777777" w:rsidR="0044424C" w:rsidRDefault="0044424C" w:rsidP="00E2696D"/>
    <w:p w14:paraId="7E1789FD" w14:textId="3B0931DD" w:rsidR="0044424C" w:rsidRDefault="0044424C" w:rsidP="00E2696D">
      <w:r>
        <w:t xml:space="preserve">                                                                                                                                Mgr. Martina Jurčová, MBA</w:t>
      </w:r>
    </w:p>
    <w:p w14:paraId="2A7878E4" w14:textId="6B64C923" w:rsidR="0044424C" w:rsidRDefault="0044424C" w:rsidP="00E2696D">
      <w:r>
        <w:t xml:space="preserve">                                                                                                                        riaditeľka HZOS Vranov nad Topľou</w:t>
      </w:r>
    </w:p>
    <w:p w14:paraId="2150E6FD" w14:textId="77777777" w:rsidR="00D32A50" w:rsidRPr="00E2696D" w:rsidRDefault="00D32A50" w:rsidP="00E2696D"/>
    <w:sectPr w:rsidR="00D32A50" w:rsidRPr="00E2696D" w:rsidSect="00537EF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AD335" w14:textId="77777777" w:rsidR="006A242C" w:rsidRDefault="006A242C" w:rsidP="00537EF7">
      <w:pPr>
        <w:spacing w:after="0" w:line="240" w:lineRule="auto"/>
      </w:pPr>
      <w:r>
        <w:separator/>
      </w:r>
    </w:p>
  </w:endnote>
  <w:endnote w:type="continuationSeparator" w:id="0">
    <w:p w14:paraId="6446FFE6" w14:textId="77777777" w:rsidR="006A242C" w:rsidRDefault="006A242C" w:rsidP="0053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5885B" w14:textId="77777777" w:rsidR="00537EF7" w:rsidRDefault="00537EF7">
    <w:pPr>
      <w:pStyle w:val="Pta"/>
      <w:jc w:val="center"/>
    </w:pPr>
  </w:p>
  <w:p w14:paraId="0EACE760" w14:textId="77777777" w:rsidR="00537EF7" w:rsidRDefault="00537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1E1B" w14:textId="77777777" w:rsidR="006A242C" w:rsidRDefault="006A242C" w:rsidP="00537EF7">
      <w:pPr>
        <w:spacing w:after="0" w:line="240" w:lineRule="auto"/>
      </w:pPr>
      <w:r>
        <w:separator/>
      </w:r>
    </w:p>
  </w:footnote>
  <w:footnote w:type="continuationSeparator" w:id="0">
    <w:p w14:paraId="140A12A9" w14:textId="77777777" w:rsidR="006A242C" w:rsidRDefault="006A242C" w:rsidP="00537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839"/>
    <w:multiLevelType w:val="multilevel"/>
    <w:tmpl w:val="D4E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36783"/>
    <w:multiLevelType w:val="multilevel"/>
    <w:tmpl w:val="A6EA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03192"/>
    <w:multiLevelType w:val="multilevel"/>
    <w:tmpl w:val="F2D4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755BAC"/>
    <w:multiLevelType w:val="multilevel"/>
    <w:tmpl w:val="1CA0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E50E9"/>
    <w:multiLevelType w:val="multilevel"/>
    <w:tmpl w:val="6546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B39B1"/>
    <w:multiLevelType w:val="multilevel"/>
    <w:tmpl w:val="F10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E79B7"/>
    <w:multiLevelType w:val="multilevel"/>
    <w:tmpl w:val="7B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83EE9"/>
    <w:multiLevelType w:val="multilevel"/>
    <w:tmpl w:val="6E5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476D08"/>
    <w:multiLevelType w:val="multilevel"/>
    <w:tmpl w:val="2AF6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8A3C7A"/>
    <w:multiLevelType w:val="multilevel"/>
    <w:tmpl w:val="AB1E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B300F"/>
    <w:multiLevelType w:val="multilevel"/>
    <w:tmpl w:val="FAD0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F220E"/>
    <w:multiLevelType w:val="multilevel"/>
    <w:tmpl w:val="6348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04BED"/>
    <w:multiLevelType w:val="multilevel"/>
    <w:tmpl w:val="3594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CA399C"/>
    <w:multiLevelType w:val="multilevel"/>
    <w:tmpl w:val="9A0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CD1ADE"/>
    <w:multiLevelType w:val="multilevel"/>
    <w:tmpl w:val="EE10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0045AF"/>
    <w:multiLevelType w:val="multilevel"/>
    <w:tmpl w:val="0E86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04CC3"/>
    <w:multiLevelType w:val="multilevel"/>
    <w:tmpl w:val="4E18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B2D28"/>
    <w:multiLevelType w:val="multilevel"/>
    <w:tmpl w:val="4B68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2204A"/>
    <w:multiLevelType w:val="multilevel"/>
    <w:tmpl w:val="CC1C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DB5132"/>
    <w:multiLevelType w:val="multilevel"/>
    <w:tmpl w:val="5832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F6410B"/>
    <w:multiLevelType w:val="multilevel"/>
    <w:tmpl w:val="0EDE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E6152"/>
    <w:multiLevelType w:val="multilevel"/>
    <w:tmpl w:val="C14A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06CB8"/>
    <w:multiLevelType w:val="multilevel"/>
    <w:tmpl w:val="5FF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C7776"/>
    <w:multiLevelType w:val="multilevel"/>
    <w:tmpl w:val="7EF2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A0FEE"/>
    <w:multiLevelType w:val="multilevel"/>
    <w:tmpl w:val="82A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FB7364"/>
    <w:multiLevelType w:val="multilevel"/>
    <w:tmpl w:val="3BAA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320BB"/>
    <w:multiLevelType w:val="multilevel"/>
    <w:tmpl w:val="B814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E23032"/>
    <w:multiLevelType w:val="multilevel"/>
    <w:tmpl w:val="493A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157107">
    <w:abstractNumId w:val="14"/>
  </w:num>
  <w:num w:numId="2" w16cid:durableId="296105208">
    <w:abstractNumId w:val="6"/>
  </w:num>
  <w:num w:numId="3" w16cid:durableId="602617371">
    <w:abstractNumId w:val="12"/>
  </w:num>
  <w:num w:numId="4" w16cid:durableId="448472962">
    <w:abstractNumId w:val="17"/>
  </w:num>
  <w:num w:numId="5" w16cid:durableId="406536356">
    <w:abstractNumId w:val="19"/>
  </w:num>
  <w:num w:numId="6" w16cid:durableId="390079203">
    <w:abstractNumId w:val="2"/>
  </w:num>
  <w:num w:numId="7" w16cid:durableId="1761369243">
    <w:abstractNumId w:val="24"/>
  </w:num>
  <w:num w:numId="8" w16cid:durableId="2107260486">
    <w:abstractNumId w:val="25"/>
  </w:num>
  <w:num w:numId="9" w16cid:durableId="1930042008">
    <w:abstractNumId w:val="11"/>
  </w:num>
  <w:num w:numId="10" w16cid:durableId="914171786">
    <w:abstractNumId w:val="23"/>
  </w:num>
  <w:num w:numId="11" w16cid:durableId="131337089">
    <w:abstractNumId w:val="26"/>
  </w:num>
  <w:num w:numId="12" w16cid:durableId="1657109971">
    <w:abstractNumId w:val="4"/>
  </w:num>
  <w:num w:numId="13" w16cid:durableId="744837182">
    <w:abstractNumId w:val="13"/>
  </w:num>
  <w:num w:numId="14" w16cid:durableId="993142685">
    <w:abstractNumId w:val="5"/>
  </w:num>
  <w:num w:numId="15" w16cid:durableId="1025015325">
    <w:abstractNumId w:val="16"/>
  </w:num>
  <w:num w:numId="16" w16cid:durableId="1964656684">
    <w:abstractNumId w:val="22"/>
  </w:num>
  <w:num w:numId="17" w16cid:durableId="2086802374">
    <w:abstractNumId w:val="9"/>
  </w:num>
  <w:num w:numId="18" w16cid:durableId="530804265">
    <w:abstractNumId w:val="0"/>
  </w:num>
  <w:num w:numId="19" w16cid:durableId="1218203325">
    <w:abstractNumId w:val="21"/>
  </w:num>
  <w:num w:numId="20" w16cid:durableId="1936866353">
    <w:abstractNumId w:val="18"/>
  </w:num>
  <w:num w:numId="21" w16cid:durableId="87849319">
    <w:abstractNumId w:val="15"/>
  </w:num>
  <w:num w:numId="22" w16cid:durableId="1141192013">
    <w:abstractNumId w:val="8"/>
  </w:num>
  <w:num w:numId="23" w16cid:durableId="74132085">
    <w:abstractNumId w:val="7"/>
  </w:num>
  <w:num w:numId="24" w16cid:durableId="981613521">
    <w:abstractNumId w:val="3"/>
  </w:num>
  <w:num w:numId="25" w16cid:durableId="2102487565">
    <w:abstractNumId w:val="1"/>
  </w:num>
  <w:num w:numId="26" w16cid:durableId="758986288">
    <w:abstractNumId w:val="10"/>
  </w:num>
  <w:num w:numId="27" w16cid:durableId="1624771533">
    <w:abstractNumId w:val="27"/>
  </w:num>
  <w:num w:numId="28" w16cid:durableId="12474987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7C"/>
    <w:rsid w:val="000F6F10"/>
    <w:rsid w:val="00145DD5"/>
    <w:rsid w:val="001549E7"/>
    <w:rsid w:val="0020397C"/>
    <w:rsid w:val="003039DA"/>
    <w:rsid w:val="003262C8"/>
    <w:rsid w:val="00356331"/>
    <w:rsid w:val="003D235A"/>
    <w:rsid w:val="0044424C"/>
    <w:rsid w:val="0045342A"/>
    <w:rsid w:val="004A192E"/>
    <w:rsid w:val="004A1B1E"/>
    <w:rsid w:val="004A7704"/>
    <w:rsid w:val="00537EF7"/>
    <w:rsid w:val="005626BF"/>
    <w:rsid w:val="00576A64"/>
    <w:rsid w:val="00670BEA"/>
    <w:rsid w:val="006A242C"/>
    <w:rsid w:val="006B3B3B"/>
    <w:rsid w:val="006C2B84"/>
    <w:rsid w:val="00707158"/>
    <w:rsid w:val="0071231B"/>
    <w:rsid w:val="007B3B04"/>
    <w:rsid w:val="0084184D"/>
    <w:rsid w:val="009C2603"/>
    <w:rsid w:val="00AD695B"/>
    <w:rsid w:val="00B05B50"/>
    <w:rsid w:val="00B700CB"/>
    <w:rsid w:val="00B92ADE"/>
    <w:rsid w:val="00C3288B"/>
    <w:rsid w:val="00C41CD3"/>
    <w:rsid w:val="00D32A50"/>
    <w:rsid w:val="00D953B4"/>
    <w:rsid w:val="00E2696D"/>
    <w:rsid w:val="00E6145C"/>
    <w:rsid w:val="00ED4EC8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7BBA"/>
  <w15:chartTrackingRefBased/>
  <w15:docId w15:val="{BC67739A-AFCA-42F6-A87E-2B1FDC99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7EF7"/>
  </w:style>
  <w:style w:type="paragraph" w:styleId="Pta">
    <w:name w:val="footer"/>
    <w:basedOn w:val="Normlny"/>
    <w:link w:val="PtaChar"/>
    <w:uiPriority w:val="99"/>
    <w:unhideWhenUsed/>
    <w:rsid w:val="00537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7EF7"/>
  </w:style>
  <w:style w:type="character" w:styleId="Hypertextovprepojenie">
    <w:name w:val="Hyperlink"/>
    <w:basedOn w:val="Predvolenpsmoodseku"/>
    <w:uiPriority w:val="99"/>
    <w:unhideWhenUsed/>
    <w:rsid w:val="0044424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424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62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klor@hzo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gevaldova@hzo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Horváthová</dc:creator>
  <cp:keywords/>
  <dc:description/>
  <cp:lastModifiedBy>Sekretariat HZOS</cp:lastModifiedBy>
  <cp:revision>16</cp:revision>
  <cp:lastPrinted>2025-02-24T08:49:00Z</cp:lastPrinted>
  <dcterms:created xsi:type="dcterms:W3CDTF">2025-01-31T08:48:00Z</dcterms:created>
  <dcterms:modified xsi:type="dcterms:W3CDTF">2025-03-11T12:51:00Z</dcterms:modified>
</cp:coreProperties>
</file>