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2EE19" w14:textId="77777777" w:rsidR="007A2152" w:rsidRPr="006075DF" w:rsidRDefault="00DC7409" w:rsidP="00C435C8">
      <w:pPr>
        <w:pStyle w:val="Nadpis1"/>
        <w:rPr>
          <w:rFonts w:ascii="Verdana" w:hAnsi="Verdana"/>
          <w:sz w:val="24"/>
          <w:szCs w:val="18"/>
        </w:rPr>
      </w:pPr>
      <w:bookmarkStart w:id="0" w:name="_Toc152767543"/>
      <w:bookmarkStart w:id="1" w:name="_Toc153895549"/>
      <w:r w:rsidRPr="006075DF">
        <w:rPr>
          <w:rFonts w:ascii="Verdana" w:hAnsi="Verdana"/>
          <w:sz w:val="24"/>
          <w:szCs w:val="18"/>
        </w:rPr>
        <w:t>V</w:t>
      </w:r>
      <w:r w:rsidR="007A2152" w:rsidRPr="006075DF">
        <w:rPr>
          <w:rFonts w:ascii="Verdana" w:hAnsi="Verdana"/>
          <w:sz w:val="24"/>
          <w:szCs w:val="18"/>
        </w:rPr>
        <w:t>yhlásenie o prístupnosti</w:t>
      </w:r>
      <w:bookmarkEnd w:id="0"/>
      <w:bookmarkEnd w:id="1"/>
    </w:p>
    <w:p w14:paraId="74151570" w14:textId="74E274C4" w:rsidR="007A2152" w:rsidRPr="006075DF" w:rsidRDefault="001A0581" w:rsidP="007A2152">
      <w:pPr>
        <w:rPr>
          <w:rFonts w:ascii="Verdana" w:hAnsi="Verdana" w:cs="Arial"/>
          <w:sz w:val="18"/>
          <w:szCs w:val="16"/>
        </w:rPr>
      </w:pPr>
      <w:bookmarkStart w:id="2" w:name="_Hlk190951836"/>
      <w:r w:rsidRPr="001A0581">
        <w:rPr>
          <w:rFonts w:ascii="Verdana" w:hAnsi="Verdana" w:cs="Arial"/>
          <w:sz w:val="18"/>
          <w:szCs w:val="16"/>
        </w:rPr>
        <w:t xml:space="preserve">Hornozemplínske osvetové stredisko vo Vranove nad Topľou, Sídlisko 1. mája 74, </w:t>
      </w:r>
      <w:r w:rsidRPr="001A0581">
        <w:rPr>
          <w:rFonts w:ascii="Verdana" w:hAnsi="Verdana" w:cs="Arial"/>
          <w:sz w:val="18"/>
          <w:szCs w:val="16"/>
        </w:rPr>
        <w:br/>
        <w:t xml:space="preserve">093 01 Vranov nad Topľou </w:t>
      </w:r>
      <w:bookmarkEnd w:id="2"/>
      <w:r w:rsidR="007A2152" w:rsidRPr="006075DF">
        <w:rPr>
          <w:rFonts w:ascii="Verdana" w:hAnsi="Verdana" w:cs="Arial"/>
          <w:sz w:val="18"/>
          <w:szCs w:val="16"/>
        </w:rPr>
        <w:t xml:space="preserve">má záujem zabezpečiť prístupnosť svojho webového sídla v súlade </w:t>
      </w:r>
      <w:r>
        <w:rPr>
          <w:rFonts w:ascii="Verdana" w:hAnsi="Verdana" w:cs="Arial"/>
          <w:sz w:val="18"/>
          <w:szCs w:val="16"/>
        </w:rPr>
        <w:br/>
      </w:r>
      <w:r w:rsidR="007A2152" w:rsidRPr="006075DF">
        <w:rPr>
          <w:rFonts w:ascii="Verdana" w:hAnsi="Verdana" w:cs="Arial"/>
          <w:sz w:val="18"/>
          <w:szCs w:val="16"/>
        </w:rPr>
        <w:t>so zákonom č. 95/2019 Z. z. o informačných technológiách vo verejnej správe a o zmene a doplnení niektorých zákonov v znení neskorších predpisov (ďalej len „zákon č. 95/2019 Z. z. o ITVS“) a príslušnými vykonávacími predpismi</w:t>
      </w:r>
      <w:r w:rsidR="007A2152" w:rsidRPr="006075DF">
        <w:rPr>
          <w:rFonts w:ascii="Verdana" w:eastAsia="Cambria" w:hAnsi="Verdana" w:cs="Arial"/>
          <w:sz w:val="18"/>
          <w:szCs w:val="16"/>
        </w:rPr>
        <w:t>.</w:t>
      </w:r>
    </w:p>
    <w:p w14:paraId="67E45A27" w14:textId="6D1F0E9B" w:rsidR="007A2152" w:rsidRDefault="007A2152" w:rsidP="007A2152">
      <w:pPr>
        <w:rPr>
          <w:rFonts w:ascii="Verdana" w:hAnsi="Verdana" w:cs="Arial"/>
          <w:i/>
          <w:iCs/>
          <w:sz w:val="18"/>
          <w:szCs w:val="16"/>
        </w:rPr>
      </w:pPr>
      <w:r w:rsidRPr="006075DF">
        <w:rPr>
          <w:rFonts w:ascii="Verdana" w:hAnsi="Verdana" w:cs="Arial"/>
          <w:sz w:val="18"/>
          <w:szCs w:val="16"/>
        </w:rPr>
        <w:t xml:space="preserve">Toto vyhlásenie o prístupnosti sa vzťahuje na webové sídlo </w:t>
      </w:r>
      <w:r w:rsidR="00C45397">
        <w:rPr>
          <w:rFonts w:ascii="Verdana" w:hAnsi="Verdana" w:cs="Arial"/>
          <w:sz w:val="18"/>
          <w:szCs w:val="16"/>
        </w:rPr>
        <w:t>www.hzos.sk</w:t>
      </w:r>
    </w:p>
    <w:p w14:paraId="3E637CBC" w14:textId="3657A085" w:rsidR="007A2152" w:rsidRPr="006075DF" w:rsidRDefault="007A2152" w:rsidP="00C435C8">
      <w:pPr>
        <w:pStyle w:val="Nadpis2"/>
        <w:rPr>
          <w:rFonts w:ascii="Verdana" w:hAnsi="Verdana"/>
          <w:sz w:val="18"/>
          <w:szCs w:val="18"/>
        </w:rPr>
      </w:pPr>
      <w:bookmarkStart w:id="3" w:name="_Toc152767544"/>
      <w:bookmarkStart w:id="4" w:name="_Toc153895550"/>
      <w:r w:rsidRPr="006075DF">
        <w:rPr>
          <w:rFonts w:ascii="Verdana" w:hAnsi="Verdana"/>
          <w:sz w:val="18"/>
          <w:szCs w:val="18"/>
        </w:rPr>
        <w:t>Stav súladu</w:t>
      </w:r>
      <w:bookmarkEnd w:id="3"/>
      <w:bookmarkEnd w:id="4"/>
    </w:p>
    <w:p w14:paraId="00F60C5E" w14:textId="00982C24" w:rsidR="007A2152" w:rsidRPr="006075DF" w:rsidRDefault="007A2152" w:rsidP="00F91398">
      <w:pPr>
        <w:rPr>
          <w:rFonts w:ascii="Verdana" w:hAnsi="Verdana" w:cs="Arial"/>
          <w:sz w:val="18"/>
          <w:szCs w:val="16"/>
        </w:rPr>
      </w:pPr>
      <w:r w:rsidRPr="006075DF">
        <w:rPr>
          <w:rFonts w:ascii="Verdana" w:hAnsi="Verdana" w:cs="Arial"/>
          <w:sz w:val="18"/>
          <w:szCs w:val="16"/>
        </w:rPr>
        <w:t>Toto webové sídlo je</w:t>
      </w:r>
      <w:r w:rsidR="00F91398" w:rsidRPr="006075DF">
        <w:rPr>
          <w:rFonts w:ascii="Verdana" w:hAnsi="Verdana" w:cs="Arial"/>
          <w:sz w:val="18"/>
          <w:szCs w:val="16"/>
        </w:rPr>
        <w:t xml:space="preserve"> </w:t>
      </w:r>
      <w:r w:rsidRPr="006075DF">
        <w:rPr>
          <w:rFonts w:ascii="Verdana" w:hAnsi="Verdana" w:cs="Arial"/>
          <w:sz w:val="18"/>
          <w:szCs w:val="16"/>
        </w:rPr>
        <w:t xml:space="preserve">v čiastočnom súlade so zákonom č. 95/2019 Z. z. o ITVS a príslušnými vykonávacími predpismi vzhľadom </w:t>
      </w:r>
      <w:r w:rsidR="00F91398" w:rsidRPr="006075DF">
        <w:rPr>
          <w:rFonts w:ascii="Verdana" w:hAnsi="Verdana" w:cs="Arial"/>
          <w:sz w:val="18"/>
          <w:szCs w:val="16"/>
        </w:rPr>
        <w:t>na prvky nesúladu uvedené nižšie.</w:t>
      </w:r>
    </w:p>
    <w:p w14:paraId="494B621A" w14:textId="0E9283FA" w:rsidR="007A2152" w:rsidRPr="006075DF" w:rsidRDefault="007A2152" w:rsidP="00C435C8">
      <w:pPr>
        <w:pStyle w:val="Nadpis2"/>
        <w:rPr>
          <w:rFonts w:ascii="Verdana" w:hAnsi="Verdana"/>
          <w:sz w:val="18"/>
          <w:szCs w:val="18"/>
        </w:rPr>
      </w:pPr>
      <w:bookmarkStart w:id="5" w:name="_Toc152767545"/>
      <w:bookmarkStart w:id="6" w:name="_Toc153895551"/>
      <w:r w:rsidRPr="006075DF">
        <w:rPr>
          <w:rFonts w:ascii="Verdana" w:hAnsi="Verdana"/>
          <w:sz w:val="18"/>
          <w:szCs w:val="18"/>
        </w:rPr>
        <w:t>Neprístupný obsah</w:t>
      </w:r>
      <w:bookmarkEnd w:id="5"/>
      <w:bookmarkEnd w:id="6"/>
    </w:p>
    <w:p w14:paraId="1E6104C9" w14:textId="3963F189" w:rsidR="006075DF" w:rsidRPr="006075DF" w:rsidRDefault="007A2152" w:rsidP="006075DF">
      <w:pPr>
        <w:rPr>
          <w:rFonts w:ascii="Verdana" w:hAnsi="Verdana" w:cs="Arial"/>
          <w:sz w:val="18"/>
          <w:szCs w:val="16"/>
          <w:highlight w:val="green"/>
        </w:rPr>
      </w:pPr>
      <w:r w:rsidRPr="006075DF">
        <w:rPr>
          <w:rFonts w:ascii="Verdana" w:hAnsi="Verdana" w:cs="Arial"/>
          <w:sz w:val="18"/>
          <w:szCs w:val="16"/>
        </w:rPr>
        <w:t>Obsah uvedený nižšie nie je prístupný z týchto dôvodov:</w:t>
      </w:r>
      <w:r w:rsidR="006075DF" w:rsidRPr="006075DF">
        <w:rPr>
          <w:rFonts w:ascii="Verdana" w:hAnsi="Verdana" w:cs="Arial"/>
          <w:sz w:val="18"/>
          <w:szCs w:val="16"/>
        </w:rPr>
        <w:t xml:space="preserve"> </w:t>
      </w:r>
      <w:r w:rsidRPr="006075DF">
        <w:rPr>
          <w:rFonts w:ascii="Verdana" w:hAnsi="Verdana" w:cs="Arial"/>
          <w:sz w:val="18"/>
          <w:szCs w:val="16"/>
        </w:rPr>
        <w:t xml:space="preserve">nesúlad s pravidlami prístupnosti podľa </w:t>
      </w:r>
      <w:r w:rsidR="006075DF">
        <w:rPr>
          <w:rFonts w:ascii="Verdana" w:hAnsi="Verdana" w:cs="Arial"/>
          <w:sz w:val="18"/>
          <w:szCs w:val="16"/>
        </w:rPr>
        <w:br/>
      </w:r>
      <w:r w:rsidRPr="006075DF">
        <w:rPr>
          <w:rFonts w:ascii="Verdana" w:hAnsi="Verdana" w:cs="Arial"/>
          <w:sz w:val="18"/>
          <w:szCs w:val="16"/>
        </w:rPr>
        <w:t>§ 14 vyhlášky</w:t>
      </w:r>
      <w:r w:rsidRPr="006075DF">
        <w:rPr>
          <w:rFonts w:ascii="Verdana" w:eastAsia="Times New Roman" w:hAnsi="Verdana" w:cs="Arial"/>
          <w:sz w:val="18"/>
          <w:szCs w:val="18"/>
        </w:rPr>
        <w:t xml:space="preserve"> Úradu podpredsedu vlády Slovenskej republiky pre investície a informatizáciu</w:t>
      </w:r>
      <w:r w:rsidRPr="006075DF">
        <w:rPr>
          <w:rFonts w:ascii="Verdana" w:hAnsi="Verdana" w:cs="Arial"/>
          <w:sz w:val="18"/>
          <w:szCs w:val="16"/>
        </w:rPr>
        <w:t xml:space="preserve"> </w:t>
      </w:r>
      <w:r w:rsidR="006075DF">
        <w:rPr>
          <w:rFonts w:ascii="Verdana" w:hAnsi="Verdana" w:cs="Arial"/>
          <w:sz w:val="18"/>
          <w:szCs w:val="16"/>
        </w:rPr>
        <w:br/>
      </w:r>
      <w:r w:rsidRPr="006075DF">
        <w:rPr>
          <w:rFonts w:ascii="Verdana" w:eastAsia="Times New Roman" w:hAnsi="Verdana" w:cs="Arial"/>
          <w:sz w:val="18"/>
          <w:szCs w:val="18"/>
        </w:rPr>
        <w:t>č. 78/2020 Z. z. o štandardoch pre informačné technológie verejnej správy v znení vyhlášky č. 546/2021 Z. z.</w:t>
      </w:r>
    </w:p>
    <w:p w14:paraId="3CBB614F" w14:textId="77777777" w:rsidR="002D2914" w:rsidRPr="00C45397" w:rsidRDefault="002D2914" w:rsidP="002D2914">
      <w:pPr>
        <w:numPr>
          <w:ilvl w:val="0"/>
          <w:numId w:val="7"/>
        </w:numPr>
        <w:rPr>
          <w:rFonts w:ascii="Verdana" w:hAnsi="Verdana" w:cs="Arial"/>
          <w:sz w:val="18"/>
          <w:szCs w:val="16"/>
        </w:rPr>
      </w:pPr>
      <w:r w:rsidRPr="00C45397">
        <w:rPr>
          <w:rFonts w:ascii="Verdana" w:hAnsi="Verdana" w:cs="Arial"/>
          <w:sz w:val="18"/>
          <w:szCs w:val="16"/>
        </w:rPr>
        <w:t>Niektoré obrázky nesúce informácie nemajú alternatívny text [Kritérium úspešnosti 1.1.1 Netextový obsah]</w:t>
      </w:r>
    </w:p>
    <w:p w14:paraId="7B90EF42" w14:textId="77777777" w:rsidR="002D2914" w:rsidRPr="00C45397" w:rsidRDefault="002D2914" w:rsidP="002D2914">
      <w:pPr>
        <w:numPr>
          <w:ilvl w:val="0"/>
          <w:numId w:val="7"/>
        </w:numPr>
        <w:rPr>
          <w:rFonts w:ascii="Verdana" w:hAnsi="Verdana" w:cs="Arial"/>
          <w:sz w:val="18"/>
          <w:szCs w:val="16"/>
        </w:rPr>
      </w:pPr>
      <w:r w:rsidRPr="00C45397">
        <w:rPr>
          <w:rFonts w:ascii="Verdana" w:hAnsi="Verdana" w:cs="Arial"/>
          <w:sz w:val="18"/>
          <w:szCs w:val="16"/>
        </w:rPr>
        <w:t>Videozáznamy (nahraté vopred) neobsahujú titulky [Kritérium úspešnosti 1.2.2 Titulky (nahraté vopred)]</w:t>
      </w:r>
    </w:p>
    <w:p w14:paraId="0237C14C" w14:textId="77777777" w:rsidR="002D2914" w:rsidRPr="00C45397" w:rsidRDefault="002D2914" w:rsidP="002D2914">
      <w:pPr>
        <w:numPr>
          <w:ilvl w:val="0"/>
          <w:numId w:val="7"/>
        </w:numPr>
        <w:rPr>
          <w:rFonts w:ascii="Verdana" w:hAnsi="Verdana" w:cs="Arial"/>
          <w:sz w:val="18"/>
          <w:szCs w:val="16"/>
        </w:rPr>
      </w:pPr>
      <w:r w:rsidRPr="00C45397">
        <w:rPr>
          <w:rFonts w:ascii="Verdana" w:hAnsi="Verdana" w:cs="Arial"/>
          <w:sz w:val="18"/>
          <w:szCs w:val="16"/>
        </w:rPr>
        <w:t>Niektoré tabuľky nemajú správne definované záhlavie; niektoré zoznamy nie sú korektne definované, len pomocou formátovania textu [Kritérium úspešnosti 1.3.1 Informácie a vzájomné vzťahy]</w:t>
      </w:r>
    </w:p>
    <w:p w14:paraId="2FFF4013" w14:textId="77777777" w:rsidR="002D2914" w:rsidRPr="00C45397" w:rsidRDefault="002D2914" w:rsidP="002D2914">
      <w:pPr>
        <w:numPr>
          <w:ilvl w:val="0"/>
          <w:numId w:val="7"/>
        </w:numPr>
        <w:rPr>
          <w:rFonts w:ascii="Verdana" w:hAnsi="Verdana" w:cs="Arial"/>
          <w:sz w:val="18"/>
          <w:szCs w:val="16"/>
        </w:rPr>
      </w:pPr>
      <w:r w:rsidRPr="00C45397">
        <w:rPr>
          <w:rFonts w:ascii="Verdana" w:hAnsi="Verdana" w:cs="Arial"/>
          <w:sz w:val="18"/>
          <w:szCs w:val="16"/>
        </w:rPr>
        <w:t xml:space="preserve">Niektoré formuláre nemajú definovaný účel vstupu (napr. že pole formulára očakáva e-mailovú adresu) / </w:t>
      </w:r>
      <w:proofErr w:type="spellStart"/>
      <w:r w:rsidRPr="00C45397">
        <w:rPr>
          <w:rFonts w:ascii="Verdana" w:hAnsi="Verdana" w:cs="Arial"/>
          <w:sz w:val="18"/>
          <w:szCs w:val="16"/>
        </w:rPr>
        <w:t>autocomplete</w:t>
      </w:r>
      <w:proofErr w:type="spellEnd"/>
      <w:r w:rsidRPr="00C45397">
        <w:rPr>
          <w:rFonts w:ascii="Verdana" w:hAnsi="Verdana" w:cs="Arial"/>
          <w:sz w:val="18"/>
          <w:szCs w:val="16"/>
        </w:rPr>
        <w:t xml:space="preserve"> [Kritérium úspešnosti 1.3.5 Identifikácia účelu vstupu]</w:t>
      </w:r>
    </w:p>
    <w:p w14:paraId="6E49ECF9" w14:textId="77777777" w:rsidR="002D2914" w:rsidRPr="00C45397" w:rsidRDefault="002D2914" w:rsidP="002D2914">
      <w:pPr>
        <w:numPr>
          <w:ilvl w:val="0"/>
          <w:numId w:val="8"/>
        </w:numPr>
        <w:rPr>
          <w:rFonts w:ascii="Verdana" w:hAnsi="Verdana" w:cs="Arial"/>
          <w:sz w:val="18"/>
          <w:szCs w:val="16"/>
        </w:rPr>
      </w:pPr>
      <w:r w:rsidRPr="00C45397">
        <w:rPr>
          <w:rFonts w:ascii="Verdana" w:hAnsi="Verdana" w:cs="Arial"/>
          <w:sz w:val="18"/>
          <w:szCs w:val="16"/>
        </w:rPr>
        <w:t>Niektoré stránky obsahujú textové prvky, ktoré nespĺňajú požiadavku na minimálny kontrast [Kritérium úspešnosti 1.4.3 Kontrast (minimálny)]</w:t>
      </w:r>
    </w:p>
    <w:p w14:paraId="2514F5A9" w14:textId="3B35793D" w:rsidR="002D2914" w:rsidRPr="00C45397" w:rsidRDefault="002D2914" w:rsidP="002D2914">
      <w:pPr>
        <w:numPr>
          <w:ilvl w:val="0"/>
          <w:numId w:val="8"/>
        </w:numPr>
        <w:rPr>
          <w:rFonts w:ascii="Verdana" w:hAnsi="Verdana" w:cs="Arial"/>
          <w:sz w:val="18"/>
          <w:szCs w:val="16"/>
        </w:rPr>
      </w:pPr>
      <w:r w:rsidRPr="00C45397">
        <w:rPr>
          <w:rFonts w:ascii="Verdana" w:hAnsi="Verdana" w:cs="Arial"/>
          <w:sz w:val="18"/>
          <w:szCs w:val="16"/>
        </w:rPr>
        <w:t>Niektoré zverejnené dokumenty vo formáte .</w:t>
      </w:r>
      <w:proofErr w:type="spellStart"/>
      <w:r w:rsidRPr="00C45397">
        <w:rPr>
          <w:rFonts w:ascii="Verdana" w:hAnsi="Verdana" w:cs="Arial"/>
          <w:sz w:val="18"/>
          <w:szCs w:val="16"/>
        </w:rPr>
        <w:t>pdf</w:t>
      </w:r>
      <w:proofErr w:type="spellEnd"/>
      <w:r w:rsidRPr="00C45397">
        <w:rPr>
          <w:rFonts w:ascii="Verdana" w:hAnsi="Verdana" w:cs="Arial"/>
          <w:sz w:val="18"/>
          <w:szCs w:val="16"/>
        </w:rPr>
        <w:t xml:space="preserve"> obsahujú text vo forme obrázka </w:t>
      </w:r>
      <w:r w:rsidR="00925486" w:rsidRPr="00C45397">
        <w:rPr>
          <w:rFonts w:ascii="Verdana" w:hAnsi="Verdana" w:cs="Arial"/>
          <w:sz w:val="18"/>
          <w:szCs w:val="16"/>
        </w:rPr>
        <w:br/>
      </w:r>
      <w:r w:rsidRPr="00C45397">
        <w:rPr>
          <w:rFonts w:ascii="Verdana" w:hAnsi="Verdana" w:cs="Arial"/>
          <w:sz w:val="18"/>
          <w:szCs w:val="16"/>
        </w:rPr>
        <w:t>bez možnosti čítania textu pomocou asistenčných technológií [Kritérium úspešnosti 1.4.5 Text vo forme obrázkov]</w:t>
      </w:r>
    </w:p>
    <w:p w14:paraId="302108C5" w14:textId="11531411" w:rsidR="002D2914" w:rsidRPr="00C45397" w:rsidRDefault="002D2914" w:rsidP="002D2914">
      <w:pPr>
        <w:numPr>
          <w:ilvl w:val="0"/>
          <w:numId w:val="8"/>
        </w:numPr>
        <w:rPr>
          <w:rFonts w:ascii="Verdana" w:hAnsi="Verdana" w:cs="Arial"/>
          <w:sz w:val="18"/>
          <w:szCs w:val="16"/>
        </w:rPr>
      </w:pPr>
      <w:r w:rsidRPr="00C45397">
        <w:rPr>
          <w:rFonts w:ascii="Verdana" w:hAnsi="Verdana" w:cs="Arial"/>
          <w:sz w:val="18"/>
          <w:szCs w:val="16"/>
        </w:rPr>
        <w:t xml:space="preserve">Niektoré formuláre sa pri zmene veľkosti okna na definovanú veľkosť neprispôsobia </w:t>
      </w:r>
      <w:r w:rsidR="00925486" w:rsidRPr="00C45397">
        <w:rPr>
          <w:rFonts w:ascii="Verdana" w:hAnsi="Verdana" w:cs="Arial"/>
          <w:sz w:val="18"/>
          <w:szCs w:val="16"/>
        </w:rPr>
        <w:br/>
      </w:r>
      <w:r w:rsidRPr="00C45397">
        <w:rPr>
          <w:rFonts w:ascii="Verdana" w:hAnsi="Verdana" w:cs="Arial"/>
          <w:sz w:val="18"/>
          <w:szCs w:val="16"/>
        </w:rPr>
        <w:t>a je posúvať stránku s informáciami v oboch smeroch [Kritérium úspešnosti 1.4.10 Zmena usporiadania obsahu]</w:t>
      </w:r>
    </w:p>
    <w:p w14:paraId="7E5A4621" w14:textId="77777777" w:rsidR="002D2914" w:rsidRPr="00C45397" w:rsidRDefault="002D2914" w:rsidP="002D2914">
      <w:pPr>
        <w:numPr>
          <w:ilvl w:val="0"/>
          <w:numId w:val="8"/>
        </w:numPr>
        <w:rPr>
          <w:rFonts w:ascii="Verdana" w:hAnsi="Verdana" w:cs="Arial"/>
          <w:sz w:val="18"/>
          <w:szCs w:val="16"/>
        </w:rPr>
      </w:pPr>
      <w:r w:rsidRPr="00C45397">
        <w:rPr>
          <w:rFonts w:ascii="Verdana" w:hAnsi="Verdana" w:cs="Arial"/>
          <w:sz w:val="18"/>
          <w:szCs w:val="16"/>
        </w:rPr>
        <w:t>Niektoré stránky obsahujú netextové prvky, ktoré nespĺňajú požiadavku na minimálny kontrast [Kritérium úspešnosti 1.4.11 Kontrast netextových prvkov]</w:t>
      </w:r>
    </w:p>
    <w:p w14:paraId="2D595D77" w14:textId="77777777" w:rsidR="002D2914" w:rsidRPr="00C45397" w:rsidRDefault="002D2914" w:rsidP="002D2914">
      <w:pPr>
        <w:numPr>
          <w:ilvl w:val="0"/>
          <w:numId w:val="8"/>
        </w:numPr>
        <w:rPr>
          <w:rFonts w:ascii="Verdana" w:hAnsi="Verdana" w:cs="Arial"/>
          <w:sz w:val="18"/>
          <w:szCs w:val="16"/>
        </w:rPr>
      </w:pPr>
      <w:r w:rsidRPr="00C45397">
        <w:rPr>
          <w:rFonts w:ascii="Verdana" w:hAnsi="Verdana" w:cs="Arial"/>
          <w:sz w:val="18"/>
          <w:szCs w:val="16"/>
        </w:rPr>
        <w:lastRenderedPageBreak/>
        <w:t>Niektoré stránka obsahujú prvky ktoré sa zobrazia pri zameraní myšou ale nie je možné ich následne odstrániť pomocou klávesnice [Kritérium úspešnosti 1.4.13 Obsah pri zameraní myšou alebo kurzorom]</w:t>
      </w:r>
    </w:p>
    <w:p w14:paraId="58636D0E" w14:textId="77777777" w:rsidR="002D2914" w:rsidRPr="00C45397" w:rsidRDefault="002D2914" w:rsidP="002D2914">
      <w:pPr>
        <w:numPr>
          <w:ilvl w:val="0"/>
          <w:numId w:val="8"/>
        </w:numPr>
        <w:rPr>
          <w:rFonts w:ascii="Verdana" w:hAnsi="Verdana" w:cs="Arial"/>
          <w:sz w:val="18"/>
          <w:szCs w:val="16"/>
        </w:rPr>
      </w:pPr>
      <w:r w:rsidRPr="00C45397">
        <w:rPr>
          <w:rFonts w:ascii="Verdana" w:hAnsi="Verdana" w:cs="Arial"/>
          <w:sz w:val="18"/>
          <w:szCs w:val="16"/>
        </w:rPr>
        <w:t xml:space="preserve">Niektoré stránky obsahujú </w:t>
      </w:r>
      <w:proofErr w:type="spellStart"/>
      <w:r w:rsidRPr="00C45397">
        <w:rPr>
          <w:rFonts w:ascii="Verdana" w:hAnsi="Verdana" w:cs="Arial"/>
          <w:sz w:val="18"/>
          <w:szCs w:val="16"/>
        </w:rPr>
        <w:t>rozbaľovacie</w:t>
      </w:r>
      <w:proofErr w:type="spellEnd"/>
      <w:r w:rsidRPr="00C45397">
        <w:rPr>
          <w:rFonts w:ascii="Verdana" w:hAnsi="Verdana" w:cs="Arial"/>
          <w:sz w:val="18"/>
          <w:szCs w:val="16"/>
        </w:rPr>
        <w:t xml:space="preserve"> odkazy a bannery, ktoré nie sú zmerateľné klávesnicou [Kritérium úspešnosti 2.1.1 Obsah pri zameraní myšou alebo kurzorom]</w:t>
      </w:r>
    </w:p>
    <w:p w14:paraId="795B8F38" w14:textId="66222E3C" w:rsidR="002D2914" w:rsidRPr="00C45397" w:rsidRDefault="002D2914" w:rsidP="002D2914">
      <w:pPr>
        <w:numPr>
          <w:ilvl w:val="0"/>
          <w:numId w:val="8"/>
        </w:numPr>
        <w:rPr>
          <w:rFonts w:ascii="Verdana" w:hAnsi="Verdana" w:cs="Arial"/>
          <w:sz w:val="18"/>
          <w:szCs w:val="16"/>
        </w:rPr>
      </w:pPr>
      <w:r w:rsidRPr="00C45397">
        <w:rPr>
          <w:rFonts w:ascii="Verdana" w:hAnsi="Verdana" w:cs="Arial"/>
          <w:sz w:val="18"/>
          <w:szCs w:val="16"/>
        </w:rPr>
        <w:t xml:space="preserve">Webové sídlo nemá implementované </w:t>
      </w:r>
      <w:proofErr w:type="spellStart"/>
      <w:r w:rsidRPr="00C45397">
        <w:rPr>
          <w:rFonts w:ascii="Verdana" w:hAnsi="Verdana" w:cs="Arial"/>
          <w:sz w:val="18"/>
          <w:szCs w:val="16"/>
        </w:rPr>
        <w:t>skiplinky</w:t>
      </w:r>
      <w:proofErr w:type="spellEnd"/>
      <w:r w:rsidRPr="00C45397">
        <w:rPr>
          <w:rFonts w:ascii="Verdana" w:hAnsi="Verdana" w:cs="Arial"/>
          <w:sz w:val="18"/>
          <w:szCs w:val="16"/>
        </w:rPr>
        <w:t xml:space="preserve"> ani iný mechanizmus umožňujúci preskočenie obsahu [Kritérium úspešnosti 2.4.1 Preskočenie blokov]</w:t>
      </w:r>
    </w:p>
    <w:p w14:paraId="48924F14" w14:textId="77777777" w:rsidR="002D2914" w:rsidRPr="00C45397" w:rsidRDefault="002D2914" w:rsidP="002D2914">
      <w:pPr>
        <w:numPr>
          <w:ilvl w:val="0"/>
          <w:numId w:val="8"/>
        </w:numPr>
        <w:rPr>
          <w:rFonts w:ascii="Verdana" w:hAnsi="Verdana" w:cs="Arial"/>
          <w:sz w:val="18"/>
          <w:szCs w:val="16"/>
        </w:rPr>
      </w:pPr>
      <w:r w:rsidRPr="00C45397">
        <w:rPr>
          <w:rFonts w:ascii="Verdana" w:hAnsi="Verdana" w:cs="Arial"/>
          <w:sz w:val="18"/>
          <w:szCs w:val="16"/>
        </w:rPr>
        <w:t>Niektoré stránky nemajú uvedený názov popisujúci ich tému alebo účel [Kritérium úspešnosti 2.4.2 Každá stránka má názov]</w:t>
      </w:r>
    </w:p>
    <w:p w14:paraId="2FF0964C" w14:textId="59A7B18B" w:rsidR="002D2914" w:rsidRPr="00C45397" w:rsidRDefault="002D2914" w:rsidP="002D2914">
      <w:pPr>
        <w:numPr>
          <w:ilvl w:val="0"/>
          <w:numId w:val="8"/>
        </w:numPr>
        <w:rPr>
          <w:rFonts w:ascii="Verdana" w:hAnsi="Verdana" w:cs="Arial"/>
          <w:sz w:val="18"/>
          <w:szCs w:val="16"/>
        </w:rPr>
      </w:pPr>
      <w:r w:rsidRPr="00C45397">
        <w:rPr>
          <w:rFonts w:ascii="Verdana" w:hAnsi="Verdana" w:cs="Arial"/>
          <w:sz w:val="18"/>
          <w:szCs w:val="16"/>
        </w:rPr>
        <w:t xml:space="preserve">Niektoré stránky obsahujú hypertextové odkazy, ktoré nemajú jasný účel odvoditeľný </w:t>
      </w:r>
      <w:r w:rsidR="00925486" w:rsidRPr="00C45397">
        <w:rPr>
          <w:rFonts w:ascii="Verdana" w:hAnsi="Verdana" w:cs="Arial"/>
          <w:sz w:val="18"/>
          <w:szCs w:val="16"/>
        </w:rPr>
        <w:br/>
      </w:r>
      <w:r w:rsidRPr="00C45397">
        <w:rPr>
          <w:rFonts w:ascii="Verdana" w:hAnsi="Verdana" w:cs="Arial"/>
          <w:sz w:val="18"/>
          <w:szCs w:val="16"/>
        </w:rPr>
        <w:t>zo samotného textu odkazu [Kritérium úspešnosti 2.4.4 Účel odkazu (v kontexte)]</w:t>
      </w:r>
    </w:p>
    <w:p w14:paraId="3BC2A7E5" w14:textId="77777777" w:rsidR="002D2914" w:rsidRPr="00C45397" w:rsidRDefault="002D2914" w:rsidP="002D2914">
      <w:pPr>
        <w:numPr>
          <w:ilvl w:val="0"/>
          <w:numId w:val="8"/>
        </w:numPr>
        <w:rPr>
          <w:rFonts w:ascii="Verdana" w:hAnsi="Verdana" w:cs="Arial"/>
          <w:sz w:val="18"/>
          <w:szCs w:val="16"/>
        </w:rPr>
      </w:pPr>
      <w:r w:rsidRPr="00C45397">
        <w:rPr>
          <w:rFonts w:ascii="Verdana" w:hAnsi="Verdana" w:cs="Arial"/>
          <w:sz w:val="18"/>
          <w:szCs w:val="16"/>
        </w:rPr>
        <w:t>Niektoré zverejnené dokumenty vo formáte .</w:t>
      </w:r>
      <w:proofErr w:type="spellStart"/>
      <w:r w:rsidRPr="00C45397">
        <w:rPr>
          <w:rFonts w:ascii="Verdana" w:hAnsi="Verdana" w:cs="Arial"/>
          <w:sz w:val="18"/>
          <w:szCs w:val="16"/>
        </w:rPr>
        <w:t>pdf</w:t>
      </w:r>
      <w:proofErr w:type="spellEnd"/>
      <w:r w:rsidRPr="00C45397">
        <w:rPr>
          <w:rFonts w:ascii="Verdana" w:hAnsi="Verdana" w:cs="Arial"/>
          <w:sz w:val="18"/>
          <w:szCs w:val="16"/>
        </w:rPr>
        <w:t xml:space="preserve"> nemajú definované záložky [Kritérium úspešnosti 2.4.5 Viacero spôsobov]</w:t>
      </w:r>
    </w:p>
    <w:p w14:paraId="35AFBE34" w14:textId="77777777" w:rsidR="002D2914" w:rsidRPr="00C45397" w:rsidRDefault="002D2914" w:rsidP="002D2914">
      <w:pPr>
        <w:numPr>
          <w:ilvl w:val="0"/>
          <w:numId w:val="8"/>
        </w:numPr>
        <w:rPr>
          <w:rFonts w:ascii="Verdana" w:hAnsi="Verdana" w:cs="Arial"/>
          <w:sz w:val="18"/>
          <w:szCs w:val="16"/>
        </w:rPr>
      </w:pPr>
      <w:r w:rsidRPr="00C45397">
        <w:rPr>
          <w:rFonts w:ascii="Verdana" w:hAnsi="Verdana" w:cs="Arial"/>
          <w:sz w:val="18"/>
          <w:szCs w:val="16"/>
        </w:rPr>
        <w:t>Niektoré stránky obsahujú prvky, ktoré vyžadujú na ovládanie trajektóriu a neposkytujú časovač, ktorý by zabezpečil zotrvanie ponuky [Kritérium úspešnosti 2.5.1 Pohyby ukazovateľa]</w:t>
      </w:r>
    </w:p>
    <w:p w14:paraId="3220ABB4" w14:textId="77777777" w:rsidR="002D2914" w:rsidRPr="00C45397" w:rsidRDefault="002D2914" w:rsidP="002D2914">
      <w:pPr>
        <w:numPr>
          <w:ilvl w:val="0"/>
          <w:numId w:val="8"/>
        </w:numPr>
        <w:rPr>
          <w:rFonts w:ascii="Verdana" w:hAnsi="Verdana" w:cs="Arial"/>
          <w:sz w:val="18"/>
          <w:szCs w:val="16"/>
        </w:rPr>
      </w:pPr>
      <w:r w:rsidRPr="00C45397">
        <w:rPr>
          <w:rFonts w:ascii="Verdana" w:hAnsi="Verdana" w:cs="Arial"/>
          <w:sz w:val="18"/>
          <w:szCs w:val="16"/>
        </w:rPr>
        <w:t>Niektoré dokumenty zverejnené vo formáte .</w:t>
      </w:r>
      <w:proofErr w:type="spellStart"/>
      <w:r w:rsidRPr="00C45397">
        <w:rPr>
          <w:rFonts w:ascii="Verdana" w:hAnsi="Verdana" w:cs="Arial"/>
          <w:sz w:val="18"/>
          <w:szCs w:val="16"/>
        </w:rPr>
        <w:t>pdf</w:t>
      </w:r>
      <w:proofErr w:type="spellEnd"/>
      <w:r w:rsidRPr="00C45397">
        <w:rPr>
          <w:rFonts w:ascii="Verdana" w:hAnsi="Verdana" w:cs="Arial"/>
          <w:sz w:val="18"/>
          <w:szCs w:val="16"/>
        </w:rPr>
        <w:t xml:space="preserve"> nemajú definovaný jazyk dokumentu [Kritérium úspešnosti 3.1.1 Pohyby ukazovateľa]</w:t>
      </w:r>
    </w:p>
    <w:p w14:paraId="2A67F7ED" w14:textId="77777777" w:rsidR="002D2914" w:rsidRPr="00C45397" w:rsidRDefault="002D2914" w:rsidP="002D2914">
      <w:pPr>
        <w:numPr>
          <w:ilvl w:val="0"/>
          <w:numId w:val="8"/>
        </w:numPr>
        <w:rPr>
          <w:rFonts w:ascii="Verdana" w:hAnsi="Verdana" w:cs="Arial"/>
          <w:sz w:val="18"/>
          <w:szCs w:val="16"/>
        </w:rPr>
      </w:pPr>
      <w:r w:rsidRPr="00C45397">
        <w:rPr>
          <w:rFonts w:ascii="Verdana" w:hAnsi="Verdana" w:cs="Arial"/>
          <w:sz w:val="18"/>
          <w:szCs w:val="16"/>
        </w:rPr>
        <w:t>Niektoré stránky obsahujú časti, ktoré nemajú definovaný jazyk textu [Kritérium úspešnosti 3.1.2 Jazyk jednotlivých častí]</w:t>
      </w:r>
    </w:p>
    <w:p w14:paraId="719F0946" w14:textId="77777777" w:rsidR="002D2914" w:rsidRPr="00C45397" w:rsidRDefault="002D2914" w:rsidP="002D2914">
      <w:pPr>
        <w:numPr>
          <w:ilvl w:val="0"/>
          <w:numId w:val="8"/>
        </w:numPr>
        <w:rPr>
          <w:rFonts w:ascii="Verdana" w:hAnsi="Verdana" w:cs="Arial"/>
          <w:sz w:val="18"/>
          <w:szCs w:val="16"/>
        </w:rPr>
      </w:pPr>
      <w:r w:rsidRPr="00C45397">
        <w:rPr>
          <w:rFonts w:ascii="Verdana" w:hAnsi="Verdana" w:cs="Arial"/>
          <w:sz w:val="18"/>
          <w:szCs w:val="16"/>
        </w:rPr>
        <w:t>Niektoré formuláre neobsahujú vhodný popis chybného vstupu a vhodné umiestnenie takéhoto upozornenia [Kritérium úspešnosti 3.3.1 Identifikácia chýb]</w:t>
      </w:r>
    </w:p>
    <w:p w14:paraId="7D33BBE3" w14:textId="77777777" w:rsidR="002D2914" w:rsidRPr="00C45397" w:rsidRDefault="002D2914" w:rsidP="002D2914">
      <w:pPr>
        <w:numPr>
          <w:ilvl w:val="0"/>
          <w:numId w:val="8"/>
        </w:numPr>
        <w:rPr>
          <w:rFonts w:ascii="Verdana" w:hAnsi="Verdana" w:cs="Arial"/>
          <w:sz w:val="18"/>
          <w:szCs w:val="16"/>
        </w:rPr>
      </w:pPr>
      <w:r w:rsidRPr="00C45397">
        <w:rPr>
          <w:rFonts w:ascii="Verdana" w:hAnsi="Verdana" w:cs="Arial"/>
          <w:sz w:val="18"/>
          <w:szCs w:val="16"/>
        </w:rPr>
        <w:t>Niektoré formuláre neobsahujú vhodné označenie alebo popis požadovaného vstupu [Kritérium úspešnosti 3.3.2 Menovky alebo pokyny]</w:t>
      </w:r>
    </w:p>
    <w:p w14:paraId="44BBDE3D" w14:textId="77777777" w:rsidR="002D2914" w:rsidRPr="00C45397" w:rsidRDefault="002D2914" w:rsidP="002D2914">
      <w:pPr>
        <w:numPr>
          <w:ilvl w:val="0"/>
          <w:numId w:val="8"/>
        </w:numPr>
        <w:rPr>
          <w:rFonts w:ascii="Verdana" w:hAnsi="Verdana" w:cs="Arial"/>
          <w:sz w:val="18"/>
          <w:szCs w:val="16"/>
        </w:rPr>
      </w:pPr>
      <w:r w:rsidRPr="00C45397">
        <w:rPr>
          <w:rFonts w:ascii="Verdana" w:hAnsi="Verdana" w:cs="Arial"/>
          <w:sz w:val="18"/>
          <w:szCs w:val="16"/>
        </w:rPr>
        <w:t>Niektoré formuláre neobsahujú vhodný návrh na opravu chýb v požadovanom vstupe [Kritérium úspešnosti 3.3.3 Návrh na opravu chyby]</w:t>
      </w:r>
    </w:p>
    <w:p w14:paraId="76499DDA" w14:textId="77777777" w:rsidR="002D2914" w:rsidRPr="00C45397" w:rsidRDefault="002D2914" w:rsidP="002D2914">
      <w:pPr>
        <w:numPr>
          <w:ilvl w:val="0"/>
          <w:numId w:val="8"/>
        </w:numPr>
        <w:rPr>
          <w:rFonts w:ascii="Verdana" w:hAnsi="Verdana" w:cs="Arial"/>
          <w:sz w:val="18"/>
          <w:szCs w:val="16"/>
        </w:rPr>
      </w:pPr>
      <w:r w:rsidRPr="00C45397">
        <w:rPr>
          <w:rFonts w:ascii="Verdana" w:hAnsi="Verdana" w:cs="Arial"/>
          <w:sz w:val="18"/>
          <w:szCs w:val="16"/>
        </w:rPr>
        <w:t>Niektoré stránky obsahujú prvky, ktoré nespĺňajú požiadavky na správnu syntax značkovacieho jazyka [Kritérium úspešnosti 4.1.1 Syntaktická analýza]</w:t>
      </w:r>
    </w:p>
    <w:p w14:paraId="0139B048" w14:textId="77777777" w:rsidR="002D2914" w:rsidRPr="00C45397" w:rsidRDefault="002D2914" w:rsidP="002D2914">
      <w:pPr>
        <w:numPr>
          <w:ilvl w:val="0"/>
          <w:numId w:val="8"/>
        </w:numPr>
        <w:rPr>
          <w:rFonts w:ascii="Verdana" w:hAnsi="Verdana" w:cs="Arial"/>
          <w:sz w:val="18"/>
          <w:szCs w:val="16"/>
        </w:rPr>
      </w:pPr>
      <w:r w:rsidRPr="00C45397">
        <w:rPr>
          <w:rFonts w:ascii="Verdana" w:hAnsi="Verdana" w:cs="Arial"/>
          <w:sz w:val="18"/>
          <w:szCs w:val="16"/>
        </w:rPr>
        <w:t>Niektoré stránky obsahujú prvky, ktoré nemajú definované všetky požadované atribúty, alebo sú atribúty prvkov definované nejednoznačne [Kritérium úspešnosti 4.1.2 Názov, funkcia, hodnota]</w:t>
      </w:r>
    </w:p>
    <w:p w14:paraId="4EC9B2C2" w14:textId="464BD6D3" w:rsidR="002D2914" w:rsidRPr="00C45397" w:rsidRDefault="002D2914" w:rsidP="006075DF">
      <w:pPr>
        <w:numPr>
          <w:ilvl w:val="0"/>
          <w:numId w:val="8"/>
        </w:numPr>
        <w:rPr>
          <w:rFonts w:ascii="Verdana" w:hAnsi="Verdana" w:cs="Arial"/>
          <w:sz w:val="18"/>
          <w:szCs w:val="16"/>
        </w:rPr>
      </w:pPr>
      <w:r w:rsidRPr="00C45397">
        <w:rPr>
          <w:rFonts w:ascii="Verdana" w:hAnsi="Verdana" w:cs="Arial"/>
          <w:sz w:val="18"/>
          <w:szCs w:val="16"/>
        </w:rPr>
        <w:t xml:space="preserve">Niektoré formuláre obsahujú stavové správy, ktoré nie sú </w:t>
      </w:r>
      <w:proofErr w:type="spellStart"/>
      <w:r w:rsidRPr="00C45397">
        <w:rPr>
          <w:rFonts w:ascii="Verdana" w:hAnsi="Verdana" w:cs="Arial"/>
          <w:sz w:val="18"/>
          <w:szCs w:val="16"/>
        </w:rPr>
        <w:t>zamerateľné</w:t>
      </w:r>
      <w:proofErr w:type="spellEnd"/>
      <w:r w:rsidRPr="00C45397">
        <w:rPr>
          <w:rFonts w:ascii="Verdana" w:hAnsi="Verdana" w:cs="Arial"/>
          <w:sz w:val="18"/>
          <w:szCs w:val="16"/>
        </w:rPr>
        <w:t xml:space="preserve"> asistenčnými technológiami [Kritérium úspešnosti 4.1.2 Stavové správy]</w:t>
      </w:r>
    </w:p>
    <w:p w14:paraId="7F3ED466" w14:textId="77777777" w:rsidR="007A2152" w:rsidRPr="006075DF" w:rsidRDefault="007A2152" w:rsidP="00C435C8">
      <w:pPr>
        <w:pStyle w:val="Nadpis2"/>
        <w:rPr>
          <w:rFonts w:ascii="Verdana" w:hAnsi="Verdana"/>
          <w:sz w:val="18"/>
          <w:szCs w:val="18"/>
        </w:rPr>
      </w:pPr>
      <w:bookmarkStart w:id="7" w:name="_Toc152767546"/>
      <w:bookmarkStart w:id="8" w:name="_Toc153895552"/>
      <w:r w:rsidRPr="006075DF">
        <w:rPr>
          <w:rFonts w:ascii="Verdana" w:hAnsi="Verdana"/>
          <w:sz w:val="18"/>
          <w:szCs w:val="18"/>
        </w:rPr>
        <w:lastRenderedPageBreak/>
        <w:t>Vypracovanie tohto vyhlásenia o prístupnosti</w:t>
      </w:r>
      <w:bookmarkEnd w:id="7"/>
      <w:bookmarkEnd w:id="8"/>
    </w:p>
    <w:p w14:paraId="1C5E1E97" w14:textId="4E2BBE33" w:rsidR="00F91398" w:rsidRPr="006075DF" w:rsidRDefault="007A2152" w:rsidP="00F91398">
      <w:pPr>
        <w:rPr>
          <w:rFonts w:ascii="Verdana" w:hAnsi="Verdana" w:cs="Arial"/>
          <w:sz w:val="18"/>
          <w:szCs w:val="16"/>
        </w:rPr>
      </w:pPr>
      <w:r w:rsidRPr="006075DF">
        <w:rPr>
          <w:rFonts w:ascii="Verdana" w:hAnsi="Verdana" w:cs="Arial"/>
          <w:sz w:val="18"/>
          <w:szCs w:val="16"/>
        </w:rPr>
        <w:t xml:space="preserve">Toto vyhlásenie bolo vypracované </w:t>
      </w:r>
      <w:r w:rsidR="00F91398" w:rsidRPr="00C45397">
        <w:rPr>
          <w:rFonts w:ascii="Verdana" w:hAnsi="Verdana" w:cs="Arial"/>
          <w:sz w:val="18"/>
          <w:szCs w:val="16"/>
        </w:rPr>
        <w:t>01.0</w:t>
      </w:r>
      <w:r w:rsidR="00C45397">
        <w:rPr>
          <w:rFonts w:ascii="Verdana" w:hAnsi="Verdana" w:cs="Arial"/>
          <w:sz w:val="18"/>
          <w:szCs w:val="16"/>
        </w:rPr>
        <w:t>3</w:t>
      </w:r>
      <w:r w:rsidR="00F91398" w:rsidRPr="00C45397">
        <w:rPr>
          <w:rFonts w:ascii="Verdana" w:hAnsi="Verdana" w:cs="Arial"/>
          <w:sz w:val="18"/>
          <w:szCs w:val="16"/>
        </w:rPr>
        <w:t>.2025.</w:t>
      </w:r>
    </w:p>
    <w:p w14:paraId="02D94A30" w14:textId="3EAC1AE5" w:rsidR="007A2152" w:rsidRPr="006075DF" w:rsidRDefault="007A2152" w:rsidP="00F91398">
      <w:pPr>
        <w:rPr>
          <w:rFonts w:ascii="Verdana" w:hAnsi="Verdana" w:cs="Arial"/>
          <w:i/>
          <w:iCs/>
          <w:sz w:val="18"/>
          <w:szCs w:val="16"/>
        </w:rPr>
      </w:pPr>
      <w:r w:rsidRPr="006075DF">
        <w:rPr>
          <w:rFonts w:ascii="Verdana" w:hAnsi="Verdana" w:cs="Arial"/>
          <w:sz w:val="18"/>
          <w:szCs w:val="16"/>
        </w:rPr>
        <w:t>Vyhodnotenie súladu webového sídla</w:t>
      </w:r>
      <w:r w:rsidR="00F91398" w:rsidRPr="006075DF">
        <w:rPr>
          <w:rFonts w:ascii="Verdana" w:hAnsi="Verdana" w:cs="Arial"/>
          <w:i/>
          <w:iCs/>
          <w:sz w:val="18"/>
          <w:szCs w:val="16"/>
        </w:rPr>
        <w:t xml:space="preserve"> </w:t>
      </w:r>
      <w:r w:rsidRPr="006075DF">
        <w:rPr>
          <w:rFonts w:ascii="Verdana" w:hAnsi="Verdana" w:cs="Arial"/>
          <w:sz w:val="18"/>
          <w:szCs w:val="16"/>
        </w:rPr>
        <w:t>s požiadavkami zákona č. 95/2019 Z. z. o ITVS a príslušnými vykonávacími predpismi bolo vykonané</w:t>
      </w:r>
      <w:r w:rsidR="00F91398" w:rsidRPr="006075DF">
        <w:rPr>
          <w:rFonts w:ascii="Verdana" w:hAnsi="Verdana" w:cs="Arial"/>
          <w:sz w:val="18"/>
          <w:szCs w:val="16"/>
        </w:rPr>
        <w:t xml:space="preserve"> </w:t>
      </w:r>
      <w:r w:rsidRPr="006075DF">
        <w:rPr>
          <w:rFonts w:ascii="Verdana" w:hAnsi="Verdana" w:cs="Arial"/>
          <w:sz w:val="18"/>
          <w:szCs w:val="16"/>
        </w:rPr>
        <w:t>samohodnotením</w:t>
      </w:r>
      <w:r w:rsidR="00F91398" w:rsidRPr="006075DF">
        <w:rPr>
          <w:rFonts w:ascii="Verdana" w:hAnsi="Verdana" w:cs="Arial"/>
          <w:sz w:val="18"/>
          <w:szCs w:val="16"/>
        </w:rPr>
        <w:t>.</w:t>
      </w:r>
    </w:p>
    <w:p w14:paraId="64FFCEEE" w14:textId="6C76DDF2" w:rsidR="007A2152" w:rsidRPr="006075DF" w:rsidRDefault="007A2152" w:rsidP="007A2152">
      <w:pPr>
        <w:rPr>
          <w:rFonts w:ascii="Verdana" w:hAnsi="Verdana" w:cs="Arial"/>
          <w:sz w:val="18"/>
          <w:szCs w:val="16"/>
        </w:rPr>
      </w:pPr>
      <w:r w:rsidRPr="006075DF">
        <w:rPr>
          <w:rFonts w:ascii="Verdana" w:hAnsi="Verdana" w:cs="Arial"/>
          <w:sz w:val="18"/>
          <w:szCs w:val="16"/>
        </w:rPr>
        <w:t xml:space="preserve">Vyhlásenie bolo naposledy aktualizované </w:t>
      </w:r>
      <w:r w:rsidR="00F91398" w:rsidRPr="00C45397">
        <w:rPr>
          <w:rFonts w:ascii="Verdana" w:hAnsi="Verdana" w:cs="Arial"/>
          <w:sz w:val="18"/>
          <w:szCs w:val="16"/>
        </w:rPr>
        <w:t>01.0</w:t>
      </w:r>
      <w:r w:rsidR="00C45397">
        <w:rPr>
          <w:rFonts w:ascii="Verdana" w:hAnsi="Verdana" w:cs="Arial"/>
          <w:sz w:val="18"/>
          <w:szCs w:val="16"/>
        </w:rPr>
        <w:t>3</w:t>
      </w:r>
      <w:r w:rsidR="00F91398" w:rsidRPr="00C45397">
        <w:rPr>
          <w:rFonts w:ascii="Verdana" w:hAnsi="Verdana" w:cs="Arial"/>
          <w:sz w:val="18"/>
          <w:szCs w:val="16"/>
        </w:rPr>
        <w:t>.2025.</w:t>
      </w:r>
    </w:p>
    <w:p w14:paraId="67004609" w14:textId="77777777" w:rsidR="00F91398" w:rsidRPr="006075DF" w:rsidRDefault="007A2152" w:rsidP="00C435C8">
      <w:pPr>
        <w:pStyle w:val="Nadpis2"/>
        <w:rPr>
          <w:rFonts w:ascii="Verdana" w:hAnsi="Verdana"/>
          <w:sz w:val="18"/>
          <w:szCs w:val="18"/>
        </w:rPr>
      </w:pPr>
      <w:bookmarkStart w:id="9" w:name="_Toc152767547"/>
      <w:bookmarkStart w:id="10" w:name="_Toc153895553"/>
      <w:r w:rsidRPr="006075DF">
        <w:rPr>
          <w:rFonts w:ascii="Verdana" w:hAnsi="Verdana"/>
          <w:sz w:val="18"/>
          <w:szCs w:val="18"/>
        </w:rPr>
        <w:t>Spätná väzba a kontaktné informácie</w:t>
      </w:r>
      <w:bookmarkStart w:id="11" w:name="_Toc152767548"/>
      <w:bookmarkStart w:id="12" w:name="_Toc153895554"/>
      <w:bookmarkEnd w:id="9"/>
      <w:bookmarkEnd w:id="10"/>
    </w:p>
    <w:p w14:paraId="366971AA" w14:textId="4733503F" w:rsidR="00F91398" w:rsidRPr="006075DF" w:rsidRDefault="00F91398" w:rsidP="00F91398">
      <w:pPr>
        <w:pStyle w:val="Nadpis2"/>
        <w:spacing w:before="0"/>
        <w:jc w:val="both"/>
        <w:rPr>
          <w:rFonts w:ascii="Verdana" w:eastAsiaTheme="minorEastAsia" w:hAnsi="Verdana" w:cs="Arial"/>
          <w:b w:val="0"/>
          <w:spacing w:val="0"/>
          <w:sz w:val="18"/>
          <w:szCs w:val="16"/>
        </w:rPr>
      </w:pPr>
      <w:r w:rsidRPr="006075DF">
        <w:rPr>
          <w:rFonts w:ascii="Verdana" w:eastAsiaTheme="minorEastAsia" w:hAnsi="Verdana" w:cs="Arial"/>
          <w:b w:val="0"/>
          <w:spacing w:val="0"/>
          <w:sz w:val="18"/>
          <w:szCs w:val="16"/>
        </w:rPr>
        <w:t xml:space="preserve">V prípade akýchkoľvek problémov s prístupnosťou webového sídla nás, prosím, kontaktujte </w:t>
      </w:r>
      <w:r w:rsidR="002577BB">
        <w:rPr>
          <w:rFonts w:ascii="Verdana" w:eastAsiaTheme="minorEastAsia" w:hAnsi="Verdana" w:cs="Arial"/>
          <w:b w:val="0"/>
          <w:spacing w:val="0"/>
          <w:sz w:val="18"/>
          <w:szCs w:val="16"/>
        </w:rPr>
        <w:br/>
      </w:r>
      <w:r w:rsidRPr="006075DF">
        <w:rPr>
          <w:rFonts w:ascii="Verdana" w:eastAsiaTheme="minorEastAsia" w:hAnsi="Verdana" w:cs="Arial"/>
          <w:b w:val="0"/>
          <w:spacing w:val="0"/>
          <w:sz w:val="18"/>
          <w:szCs w:val="16"/>
        </w:rPr>
        <w:t xml:space="preserve">na e-mailovej adrese: </w:t>
      </w:r>
      <w:hyperlink r:id="rId7" w:history="1">
        <w:r w:rsidR="001A0581" w:rsidRPr="001D1F05">
          <w:rPr>
            <w:rStyle w:val="Hypertextovprepojenie"/>
            <w:rFonts w:ascii="Verdana" w:eastAsiaTheme="minorEastAsia" w:hAnsi="Verdana" w:cs="Arial"/>
            <w:b w:val="0"/>
            <w:spacing w:val="0"/>
            <w:sz w:val="18"/>
            <w:szCs w:val="16"/>
          </w:rPr>
          <w:t>hzos@hzos.sk</w:t>
        </w:r>
      </w:hyperlink>
      <w:r w:rsidR="001A0581">
        <w:rPr>
          <w:rFonts w:ascii="Verdana" w:eastAsiaTheme="minorEastAsia" w:hAnsi="Verdana" w:cs="Arial"/>
          <w:b w:val="0"/>
          <w:spacing w:val="0"/>
          <w:sz w:val="18"/>
          <w:szCs w:val="16"/>
        </w:rPr>
        <w:t xml:space="preserve"> </w:t>
      </w:r>
    </w:p>
    <w:p w14:paraId="26D7DC69" w14:textId="0B21FF7D" w:rsidR="00F91398" w:rsidRPr="001A0581" w:rsidRDefault="00F91398" w:rsidP="00F91398">
      <w:pPr>
        <w:pStyle w:val="Nadpis2"/>
        <w:spacing w:before="0"/>
        <w:jc w:val="both"/>
        <w:rPr>
          <w:rFonts w:ascii="Verdana" w:eastAsiaTheme="minorEastAsia" w:hAnsi="Verdana" w:cs="Arial"/>
          <w:b w:val="0"/>
          <w:spacing w:val="0"/>
          <w:sz w:val="18"/>
          <w:szCs w:val="16"/>
        </w:rPr>
      </w:pPr>
      <w:r w:rsidRPr="001A0581">
        <w:rPr>
          <w:rFonts w:ascii="Verdana" w:eastAsiaTheme="minorEastAsia" w:hAnsi="Verdana" w:cs="Arial"/>
          <w:b w:val="0"/>
          <w:spacing w:val="0"/>
          <w:sz w:val="18"/>
          <w:szCs w:val="16"/>
        </w:rPr>
        <w:t xml:space="preserve">Správcom a prevádzkovateľom webového sídla je </w:t>
      </w:r>
      <w:r w:rsidR="001A0581" w:rsidRPr="001A0581">
        <w:rPr>
          <w:rFonts w:ascii="Verdana" w:hAnsi="Verdana" w:cs="Arial"/>
          <w:b w:val="0"/>
          <w:sz w:val="18"/>
          <w:szCs w:val="16"/>
        </w:rPr>
        <w:t xml:space="preserve">Hornozemplínske osvetové stredisko vo Vranove nad Topľou, Sídlisko 1. mája 74, 093 01 Vranov nad Topľou. </w:t>
      </w:r>
    </w:p>
    <w:p w14:paraId="4418DAA7" w14:textId="1643170C" w:rsidR="007A2152" w:rsidRPr="006075DF" w:rsidRDefault="007A2152" w:rsidP="00C435C8">
      <w:pPr>
        <w:pStyle w:val="Nadpis2"/>
        <w:rPr>
          <w:rFonts w:ascii="Verdana" w:hAnsi="Verdana"/>
          <w:sz w:val="18"/>
          <w:szCs w:val="18"/>
        </w:rPr>
      </w:pPr>
      <w:proofErr w:type="spellStart"/>
      <w:r w:rsidRPr="006075DF">
        <w:rPr>
          <w:rFonts w:ascii="Verdana" w:hAnsi="Verdana"/>
          <w:sz w:val="18"/>
          <w:szCs w:val="18"/>
        </w:rPr>
        <w:t>Vynucovacie</w:t>
      </w:r>
      <w:proofErr w:type="spellEnd"/>
      <w:r w:rsidRPr="006075DF">
        <w:rPr>
          <w:rFonts w:ascii="Verdana" w:hAnsi="Verdana"/>
          <w:sz w:val="18"/>
          <w:szCs w:val="18"/>
        </w:rPr>
        <w:t xml:space="preserve"> konanie</w:t>
      </w:r>
      <w:bookmarkEnd w:id="11"/>
      <w:bookmarkEnd w:id="12"/>
    </w:p>
    <w:p w14:paraId="088918F4" w14:textId="0FB8A378" w:rsidR="007A2152" w:rsidRPr="006075DF" w:rsidRDefault="007A2152" w:rsidP="007A2152">
      <w:pPr>
        <w:rPr>
          <w:rFonts w:ascii="Verdana" w:hAnsi="Verdana" w:cs="Arial"/>
          <w:sz w:val="18"/>
          <w:szCs w:val="16"/>
        </w:rPr>
      </w:pPr>
      <w:r w:rsidRPr="006075DF">
        <w:rPr>
          <w:rFonts w:ascii="Verdana" w:hAnsi="Verdana" w:cs="Arial"/>
          <w:sz w:val="18"/>
          <w:szCs w:val="16"/>
        </w:rPr>
        <w:t>V prípade neuspokojivej odpovede na oznámenie nesúladu webového sídla s pravidlami prístupnosti podľa § 14 vyhlášky</w:t>
      </w:r>
      <w:r w:rsidRPr="006075DF">
        <w:rPr>
          <w:rFonts w:ascii="Verdana" w:eastAsia="Times New Roman" w:hAnsi="Verdana" w:cs="Arial"/>
          <w:sz w:val="18"/>
          <w:szCs w:val="18"/>
        </w:rPr>
        <w:t xml:space="preserve"> Úradu podpredsedu vlády Slovenskej republiky pre investície a informatizáciu</w:t>
      </w:r>
      <w:r w:rsidRPr="006075DF">
        <w:rPr>
          <w:rFonts w:ascii="Verdana" w:hAnsi="Verdana" w:cs="Arial"/>
          <w:sz w:val="18"/>
          <w:szCs w:val="16"/>
        </w:rPr>
        <w:t xml:space="preserve"> </w:t>
      </w:r>
      <w:r w:rsidR="006075DF">
        <w:rPr>
          <w:rFonts w:ascii="Verdana" w:hAnsi="Verdana" w:cs="Arial"/>
          <w:sz w:val="18"/>
          <w:szCs w:val="16"/>
        </w:rPr>
        <w:br/>
      </w:r>
      <w:r w:rsidRPr="006075DF">
        <w:rPr>
          <w:rFonts w:ascii="Verdana" w:eastAsia="Times New Roman" w:hAnsi="Verdana" w:cs="Arial"/>
          <w:sz w:val="18"/>
          <w:szCs w:val="18"/>
        </w:rPr>
        <w:t xml:space="preserve">č. 78/2020 Z. z. o štandardoch pre informačné technológie verejnej správy v znení vyhlášky č. 546/2021 Z. z. </w:t>
      </w:r>
      <w:r w:rsidRPr="006075DF">
        <w:rPr>
          <w:rFonts w:ascii="Verdana" w:hAnsi="Verdana" w:cs="Arial"/>
          <w:sz w:val="18"/>
          <w:szCs w:val="16"/>
        </w:rPr>
        <w:t xml:space="preserve">v rámci mechanizmu spätnej väzby alebo v prípade neuspokojivej odpovede </w:t>
      </w:r>
      <w:r w:rsidR="006075DF">
        <w:rPr>
          <w:rFonts w:ascii="Verdana" w:hAnsi="Verdana" w:cs="Arial"/>
          <w:sz w:val="18"/>
          <w:szCs w:val="16"/>
        </w:rPr>
        <w:br/>
      </w:r>
      <w:r w:rsidRPr="006075DF">
        <w:rPr>
          <w:rFonts w:ascii="Verdana" w:hAnsi="Verdana" w:cs="Arial"/>
          <w:sz w:val="18"/>
          <w:szCs w:val="16"/>
        </w:rPr>
        <w:t>na žiadosť o informáciu alebo obsah, ktorý je vyňatý z rozsahu pôsobnosti zákona č. 95/2019 Z. z. o ITVS v rámci mechanizmu spätnej väzby, sa môžete obrátiť na Ministerstvo investícií, regionálneho rozvoja a informatizácie Slovenskej republiky, ako na subjekt poverený presadzovaním Smernice (EÚ) 2016/2102, na adrese:</w:t>
      </w:r>
    </w:p>
    <w:p w14:paraId="0E8F0BC8" w14:textId="77777777" w:rsidR="007A2152" w:rsidRPr="006075DF" w:rsidRDefault="007A2152" w:rsidP="007A2152">
      <w:pPr>
        <w:jc w:val="left"/>
        <w:rPr>
          <w:rFonts w:ascii="Verdana" w:hAnsi="Verdana" w:cs="Arial"/>
          <w:sz w:val="18"/>
          <w:szCs w:val="16"/>
        </w:rPr>
      </w:pPr>
      <w:r w:rsidRPr="006075DF">
        <w:rPr>
          <w:rFonts w:ascii="Verdana" w:hAnsi="Verdana" w:cs="Arial"/>
          <w:sz w:val="18"/>
          <w:szCs w:val="16"/>
        </w:rPr>
        <w:t>Ministerstvo investícií, regionálneho rozvoja a informatizácie Slovenskej republiky</w:t>
      </w:r>
      <w:r w:rsidRPr="006075DF">
        <w:rPr>
          <w:rFonts w:ascii="Verdana" w:hAnsi="Verdana" w:cs="Arial"/>
          <w:sz w:val="18"/>
          <w:szCs w:val="16"/>
        </w:rPr>
        <w:br/>
        <w:t>Pribinova 25</w:t>
      </w:r>
      <w:r w:rsidRPr="006075DF">
        <w:rPr>
          <w:rFonts w:ascii="Verdana" w:hAnsi="Verdana" w:cs="Arial"/>
          <w:sz w:val="18"/>
          <w:szCs w:val="16"/>
        </w:rPr>
        <w:br/>
        <w:t>811 09 Bratislava</w:t>
      </w:r>
    </w:p>
    <w:p w14:paraId="20C3A18B" w14:textId="77777777" w:rsidR="007A2152" w:rsidRPr="006075DF" w:rsidRDefault="007A2152" w:rsidP="007A2152">
      <w:pPr>
        <w:rPr>
          <w:rFonts w:ascii="Verdana" w:hAnsi="Verdana" w:cs="Arial"/>
          <w:sz w:val="18"/>
          <w:szCs w:val="16"/>
        </w:rPr>
      </w:pPr>
      <w:r w:rsidRPr="006075DF">
        <w:rPr>
          <w:rFonts w:ascii="Verdana" w:hAnsi="Verdana" w:cs="Arial"/>
          <w:sz w:val="18"/>
          <w:szCs w:val="16"/>
        </w:rPr>
        <w:t xml:space="preserve">alebo na e-mailovej adrese: </w:t>
      </w:r>
      <w:hyperlink r:id="rId8" w:history="1">
        <w:r w:rsidRPr="006075DF">
          <w:rPr>
            <w:rFonts w:ascii="Verdana" w:hAnsi="Verdana" w:cs="Arial"/>
            <w:sz w:val="18"/>
            <w:szCs w:val="16"/>
            <w:u w:val="single"/>
          </w:rPr>
          <w:t>standard@mirri.gov.sk</w:t>
        </w:r>
      </w:hyperlink>
      <w:r w:rsidRPr="006075DF">
        <w:rPr>
          <w:rFonts w:ascii="Verdana" w:hAnsi="Verdana" w:cs="Arial"/>
          <w:sz w:val="18"/>
          <w:szCs w:val="16"/>
        </w:rPr>
        <w:t>.</w:t>
      </w:r>
    </w:p>
    <w:p w14:paraId="326BD278" w14:textId="1D7B978F" w:rsidR="00BA6CDE" w:rsidRPr="006075DF" w:rsidRDefault="00BA6CDE" w:rsidP="00F91398">
      <w:pPr>
        <w:ind w:left="720" w:hanging="360"/>
        <w:rPr>
          <w:rFonts w:ascii="Verdana" w:hAnsi="Verdana"/>
          <w:sz w:val="18"/>
          <w:szCs w:val="16"/>
        </w:rPr>
      </w:pPr>
    </w:p>
    <w:sectPr w:rsidR="00BA6CDE" w:rsidRPr="00607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CBA06" w14:textId="77777777" w:rsidR="00344C9B" w:rsidRDefault="00344C9B" w:rsidP="007A2152">
      <w:pPr>
        <w:spacing w:after="0" w:line="240" w:lineRule="auto"/>
      </w:pPr>
      <w:r>
        <w:separator/>
      </w:r>
    </w:p>
  </w:endnote>
  <w:endnote w:type="continuationSeparator" w:id="0">
    <w:p w14:paraId="6F2D43C4" w14:textId="77777777" w:rsidR="00344C9B" w:rsidRDefault="00344C9B" w:rsidP="007A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5B1E7" w14:textId="77777777" w:rsidR="00344C9B" w:rsidRDefault="00344C9B" w:rsidP="007A2152">
      <w:pPr>
        <w:spacing w:after="0" w:line="240" w:lineRule="auto"/>
      </w:pPr>
      <w:r>
        <w:separator/>
      </w:r>
    </w:p>
  </w:footnote>
  <w:footnote w:type="continuationSeparator" w:id="0">
    <w:p w14:paraId="541CB288" w14:textId="77777777" w:rsidR="00344C9B" w:rsidRDefault="00344C9B" w:rsidP="007A2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13F2D"/>
    <w:multiLevelType w:val="multilevel"/>
    <w:tmpl w:val="CAEC3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1024B"/>
    <w:multiLevelType w:val="hybridMultilevel"/>
    <w:tmpl w:val="628025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02106"/>
    <w:multiLevelType w:val="multilevel"/>
    <w:tmpl w:val="EED631E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4sslom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D3973AD"/>
    <w:multiLevelType w:val="multilevel"/>
    <w:tmpl w:val="F886CB0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– 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EE8573A"/>
    <w:multiLevelType w:val="multilevel"/>
    <w:tmpl w:val="0F8846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– 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209784A"/>
    <w:multiLevelType w:val="multilevel"/>
    <w:tmpl w:val="0E8E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7649D6"/>
    <w:multiLevelType w:val="hybridMultilevel"/>
    <w:tmpl w:val="D4763214"/>
    <w:lvl w:ilvl="0" w:tplc="796CBA4A">
      <w:start w:val="1"/>
      <w:numFmt w:val="bullet"/>
      <w:pStyle w:val="Odsekzoznam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E4584C">
      <w:numFmt w:val="bullet"/>
      <w:lvlText w:val="•"/>
      <w:lvlJc w:val="left"/>
      <w:pPr>
        <w:ind w:left="1788" w:hanging="708"/>
      </w:pPr>
      <w:rPr>
        <w:rFonts w:ascii="Cambria" w:eastAsia="Times New Roman" w:hAnsi="Cambria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02D9F"/>
    <w:multiLevelType w:val="multilevel"/>
    <w:tmpl w:val="F1B2FE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152"/>
    <w:rsid w:val="000E42DF"/>
    <w:rsid w:val="001A0581"/>
    <w:rsid w:val="001C2086"/>
    <w:rsid w:val="002535EF"/>
    <w:rsid w:val="002577BB"/>
    <w:rsid w:val="002D2914"/>
    <w:rsid w:val="00344C9B"/>
    <w:rsid w:val="003A0F40"/>
    <w:rsid w:val="004076D0"/>
    <w:rsid w:val="00410EB3"/>
    <w:rsid w:val="00461779"/>
    <w:rsid w:val="005A22A5"/>
    <w:rsid w:val="006075DF"/>
    <w:rsid w:val="006839D1"/>
    <w:rsid w:val="007A2152"/>
    <w:rsid w:val="007C5B00"/>
    <w:rsid w:val="008E098F"/>
    <w:rsid w:val="00910BC5"/>
    <w:rsid w:val="00925486"/>
    <w:rsid w:val="00B75C4F"/>
    <w:rsid w:val="00B92FC3"/>
    <w:rsid w:val="00BA6CDE"/>
    <w:rsid w:val="00BF48D5"/>
    <w:rsid w:val="00C435C8"/>
    <w:rsid w:val="00C45397"/>
    <w:rsid w:val="00D01649"/>
    <w:rsid w:val="00D546CD"/>
    <w:rsid w:val="00DC7409"/>
    <w:rsid w:val="00E25BF9"/>
    <w:rsid w:val="00F31251"/>
    <w:rsid w:val="00F607BC"/>
    <w:rsid w:val="00F91398"/>
    <w:rsid w:val="00FA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B19B"/>
  <w15:chartTrackingRefBased/>
  <w15:docId w15:val="{5506B31A-12FE-427D-85F5-17C61786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A2152"/>
    <w:pPr>
      <w:spacing w:line="360" w:lineRule="auto"/>
      <w:jc w:val="both"/>
    </w:pPr>
    <w:rPr>
      <w:rFonts w:ascii="Arial" w:eastAsiaTheme="minorEastAsia" w:hAnsi="Arial"/>
      <w:sz w:val="24"/>
      <w:lang w:eastAsia="zh-CN"/>
    </w:rPr>
  </w:style>
  <w:style w:type="paragraph" w:styleId="Nadpis1">
    <w:name w:val="heading 1"/>
    <w:basedOn w:val="2sslovanim"/>
    <w:next w:val="Normlny"/>
    <w:link w:val="Nadpis1Char"/>
    <w:uiPriority w:val="9"/>
    <w:qFormat/>
    <w:rsid w:val="00C435C8"/>
    <w:pPr>
      <w:outlineLvl w:val="0"/>
    </w:pPr>
    <w:rPr>
      <w:caps/>
      <w:sz w:val="36"/>
    </w:rPr>
  </w:style>
  <w:style w:type="paragraph" w:styleId="Nadpis2">
    <w:name w:val="heading 2"/>
    <w:basedOn w:val="2sslovanim"/>
    <w:next w:val="Normlny"/>
    <w:link w:val="Nadpis2Char"/>
    <w:uiPriority w:val="9"/>
    <w:unhideWhenUsed/>
    <w:qFormat/>
    <w:rsid w:val="00C435C8"/>
    <w:pPr>
      <w:outlineLvl w:val="1"/>
    </w:p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A21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A21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A2152"/>
    <w:pPr>
      <w:numPr>
        <w:numId w:val="1"/>
      </w:numPr>
      <w:contextualSpacing/>
      <w:jc w:val="left"/>
    </w:pPr>
  </w:style>
  <w:style w:type="character" w:styleId="Hypertextovprepojenie">
    <w:name w:val="Hyperlink"/>
    <w:basedOn w:val="Predvolenpsmoodseku"/>
    <w:uiPriority w:val="99"/>
    <w:unhideWhenUsed/>
    <w:rsid w:val="007A2152"/>
    <w:rPr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A2152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A2152"/>
    <w:rPr>
      <w:rFonts w:ascii="Arial" w:eastAsiaTheme="minorEastAsia" w:hAnsi="Arial"/>
      <w:sz w:val="20"/>
      <w:szCs w:val="20"/>
      <w:lang w:eastAsia="zh-CN"/>
    </w:rPr>
  </w:style>
  <w:style w:type="character" w:styleId="Odkaznapoznmkupodiarou">
    <w:name w:val="footnote reference"/>
    <w:basedOn w:val="Predvolenpsmoodseku"/>
    <w:uiPriority w:val="99"/>
    <w:semiHidden/>
    <w:unhideWhenUsed/>
    <w:rsid w:val="007A2152"/>
    <w:rPr>
      <w:vertAlign w:val="superscript"/>
    </w:rPr>
  </w:style>
  <w:style w:type="character" w:styleId="Vrazn">
    <w:name w:val="Strong"/>
    <w:basedOn w:val="Predvolenpsmoodseku"/>
    <w:uiPriority w:val="22"/>
    <w:qFormat/>
    <w:rsid w:val="007A2152"/>
    <w:rPr>
      <w:b/>
      <w:bCs/>
      <w:color w:val="auto"/>
    </w:rPr>
  </w:style>
  <w:style w:type="paragraph" w:customStyle="1" w:styleId="2sslovanim">
    <w:name w:val="2 s číslovanim"/>
    <w:basedOn w:val="3vyhlsenie"/>
    <w:qFormat/>
    <w:rsid w:val="00C435C8"/>
  </w:style>
  <w:style w:type="paragraph" w:customStyle="1" w:styleId="4sslom">
    <w:name w:val="4 s číslom"/>
    <w:basedOn w:val="Nadpis4"/>
    <w:qFormat/>
    <w:rsid w:val="007A2152"/>
    <w:pPr>
      <w:numPr>
        <w:ilvl w:val="2"/>
        <w:numId w:val="6"/>
      </w:numPr>
      <w:tabs>
        <w:tab w:val="num" w:pos="360"/>
      </w:tabs>
      <w:spacing w:before="120" w:line="480" w:lineRule="auto"/>
      <w:ind w:left="0" w:firstLine="0"/>
      <w:jc w:val="left"/>
    </w:pPr>
    <w:rPr>
      <w:rFonts w:ascii="Arial" w:hAnsi="Arial" w:cs="Arial"/>
      <w:b/>
      <w:bCs/>
      <w:i w:val="0"/>
      <w:iCs w:val="0"/>
      <w:color w:val="auto"/>
      <w:szCs w:val="24"/>
    </w:rPr>
  </w:style>
  <w:style w:type="paragraph" w:customStyle="1" w:styleId="3vyhlsenie">
    <w:name w:val="3 vyhlásenie"/>
    <w:basedOn w:val="Nadpis3"/>
    <w:qFormat/>
    <w:rsid w:val="007A2152"/>
    <w:pPr>
      <w:spacing w:before="360"/>
      <w:jc w:val="left"/>
    </w:pPr>
    <w:rPr>
      <w:rFonts w:ascii="Arial" w:hAnsi="Arial"/>
      <w:b/>
      <w:color w:val="auto"/>
      <w:spacing w:val="4"/>
    </w:rPr>
  </w:style>
  <w:style w:type="character" w:customStyle="1" w:styleId="Nadpis2Char">
    <w:name w:val="Nadpis 2 Char"/>
    <w:basedOn w:val="Predvolenpsmoodseku"/>
    <w:link w:val="Nadpis2"/>
    <w:uiPriority w:val="9"/>
    <w:rsid w:val="00C435C8"/>
    <w:rPr>
      <w:rFonts w:ascii="Arial" w:eastAsiaTheme="majorEastAsia" w:hAnsi="Arial" w:cstheme="majorBidi"/>
      <w:b/>
      <w:spacing w:val="4"/>
      <w:sz w:val="24"/>
      <w:szCs w:val="24"/>
      <w:lang w:eastAsia="zh-CN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A2152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eastAsia="zh-CN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A21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1Char">
    <w:name w:val="Nadpis 1 Char"/>
    <w:basedOn w:val="Predvolenpsmoodseku"/>
    <w:link w:val="Nadpis1"/>
    <w:uiPriority w:val="9"/>
    <w:rsid w:val="00C435C8"/>
    <w:rPr>
      <w:rFonts w:ascii="Arial" w:eastAsiaTheme="majorEastAsia" w:hAnsi="Arial" w:cstheme="majorBidi"/>
      <w:b/>
      <w:caps/>
      <w:spacing w:val="4"/>
      <w:sz w:val="36"/>
      <w:szCs w:val="24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F91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91398"/>
    <w:rPr>
      <w:rFonts w:ascii="Arial" w:eastAsiaTheme="minorEastAsia" w:hAnsi="Arial"/>
      <w:sz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F91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1398"/>
    <w:rPr>
      <w:rFonts w:ascii="Arial" w:eastAsiaTheme="minorEastAsia" w:hAnsi="Arial"/>
      <w:sz w:val="24"/>
      <w:lang w:eastAsia="zh-CN"/>
    </w:rPr>
  </w:style>
  <w:style w:type="character" w:styleId="Nevyrieenzmienka">
    <w:name w:val="Unresolved Mention"/>
    <w:basedOn w:val="Predvolenpsmoodseku"/>
    <w:uiPriority w:val="99"/>
    <w:semiHidden/>
    <w:unhideWhenUsed/>
    <w:rsid w:val="00F91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7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dard@mirri.gov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zos@hzos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Miazdrová, Monika</dc:creator>
  <cp:keywords/>
  <dc:description/>
  <cp:lastModifiedBy>Ekonom HZOS</cp:lastModifiedBy>
  <cp:revision>2</cp:revision>
  <dcterms:created xsi:type="dcterms:W3CDTF">2025-04-16T08:32:00Z</dcterms:created>
  <dcterms:modified xsi:type="dcterms:W3CDTF">2025-04-16T08:32:00Z</dcterms:modified>
</cp:coreProperties>
</file>